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8D" w:rsidRPr="004E1C7E" w:rsidRDefault="008A2B8D" w:rsidP="00BD5E06">
      <w:pPr>
        <w:rPr>
          <w:sz w:val="26"/>
          <w:szCs w:val="26"/>
        </w:rPr>
      </w:pPr>
    </w:p>
    <w:p w:rsidR="001A102C" w:rsidRDefault="00B31D5F" w:rsidP="004E1C7E">
      <w:pPr>
        <w:ind w:left="360"/>
        <w:jc w:val="center"/>
        <w:rPr>
          <w:rFonts w:ascii="Arial" w:hAnsi="Arial" w:cs="Arial"/>
          <w:b/>
          <w:bCs/>
          <w:sz w:val="26"/>
          <w:szCs w:val="26"/>
        </w:rPr>
      </w:pPr>
      <w:r w:rsidRPr="004E1C7E">
        <w:rPr>
          <w:rFonts w:ascii="Arial" w:hAnsi="Arial" w:cs="Arial"/>
          <w:b/>
          <w:bCs/>
          <w:sz w:val="26"/>
          <w:szCs w:val="26"/>
        </w:rPr>
        <w:t>Diamond</w:t>
      </w:r>
      <w:r w:rsidR="00EA1B46" w:rsidRPr="004E1C7E">
        <w:rPr>
          <w:rFonts w:ascii="Arial" w:hAnsi="Arial" w:cs="Arial"/>
          <w:b/>
          <w:bCs/>
          <w:sz w:val="26"/>
          <w:szCs w:val="26"/>
        </w:rPr>
        <w:t xml:space="preserve"> Light Source Ltd</w:t>
      </w:r>
      <w:r w:rsidR="008A2B8D" w:rsidRPr="004E1C7E">
        <w:rPr>
          <w:rFonts w:ascii="Arial" w:hAnsi="Arial" w:cs="Arial"/>
          <w:b/>
          <w:bCs/>
          <w:sz w:val="26"/>
          <w:szCs w:val="26"/>
        </w:rPr>
        <w:t xml:space="preserve"> </w:t>
      </w:r>
    </w:p>
    <w:p w:rsidR="00745EE4" w:rsidRPr="004E1C7E" w:rsidRDefault="00B31D5F" w:rsidP="00767E22">
      <w:pPr>
        <w:ind w:left="360"/>
        <w:jc w:val="center"/>
        <w:rPr>
          <w:rFonts w:ascii="Arial" w:hAnsi="Arial" w:cs="Arial"/>
          <w:b/>
          <w:bCs/>
          <w:sz w:val="26"/>
          <w:szCs w:val="26"/>
        </w:rPr>
      </w:pPr>
      <w:r w:rsidRPr="004E1C7E">
        <w:rPr>
          <w:rFonts w:ascii="Arial" w:hAnsi="Arial" w:cs="Arial"/>
          <w:b/>
          <w:bCs/>
          <w:sz w:val="26"/>
          <w:szCs w:val="26"/>
        </w:rPr>
        <w:t>User Committee Terms of Reference</w:t>
      </w:r>
    </w:p>
    <w:p w:rsidR="00CA2715" w:rsidRDefault="00CA2715" w:rsidP="004E1C7E">
      <w:pPr>
        <w:rPr>
          <w:rFonts w:ascii="Arial" w:hAnsi="Arial" w:cs="Arial"/>
          <w:b/>
          <w:bCs/>
          <w:sz w:val="22"/>
          <w:szCs w:val="22"/>
        </w:rPr>
      </w:pPr>
    </w:p>
    <w:p w:rsidR="001A102C" w:rsidRDefault="001A102C" w:rsidP="004E1C7E">
      <w:pPr>
        <w:rPr>
          <w:rFonts w:ascii="Arial" w:hAnsi="Arial" w:cs="Arial"/>
          <w:b/>
          <w:bCs/>
          <w:sz w:val="22"/>
          <w:szCs w:val="22"/>
        </w:rPr>
      </w:pPr>
    </w:p>
    <w:p w:rsidR="004A0EE6" w:rsidRDefault="004A0EE6" w:rsidP="004E1C7E">
      <w:pPr>
        <w:numPr>
          <w:ilvl w:val="0"/>
          <w:numId w:val="28"/>
        </w:numPr>
        <w:ind w:left="426" w:hanging="426"/>
        <w:rPr>
          <w:rFonts w:ascii="Arial" w:hAnsi="Arial" w:cs="Arial"/>
          <w:b/>
          <w:bCs/>
          <w:sz w:val="22"/>
          <w:szCs w:val="22"/>
          <w:u w:val="single"/>
        </w:rPr>
      </w:pPr>
      <w:r w:rsidRPr="004E1C7E">
        <w:rPr>
          <w:rFonts w:ascii="Arial" w:hAnsi="Arial" w:cs="Arial"/>
          <w:b/>
          <w:bCs/>
          <w:sz w:val="22"/>
          <w:szCs w:val="22"/>
          <w:u w:val="single"/>
        </w:rPr>
        <w:t>Background</w:t>
      </w:r>
    </w:p>
    <w:p w:rsidR="004B3DA3" w:rsidRPr="004E1C7E" w:rsidRDefault="004B3DA3" w:rsidP="004E1C7E">
      <w:pPr>
        <w:ind w:left="426" w:hanging="426"/>
        <w:rPr>
          <w:rFonts w:ascii="Arial" w:hAnsi="Arial" w:cs="Arial"/>
          <w:b/>
          <w:bCs/>
          <w:sz w:val="22"/>
          <w:szCs w:val="22"/>
          <w:u w:val="single"/>
        </w:rPr>
      </w:pPr>
    </w:p>
    <w:p w:rsidR="002077F3" w:rsidRDefault="00EA17B1" w:rsidP="004E1C7E">
      <w:pPr>
        <w:numPr>
          <w:ilvl w:val="1"/>
          <w:numId w:val="28"/>
        </w:numPr>
        <w:ind w:left="426" w:hanging="426"/>
        <w:rPr>
          <w:rFonts w:ascii="Arial" w:hAnsi="Arial" w:cs="Arial"/>
          <w:sz w:val="22"/>
          <w:szCs w:val="22"/>
        </w:rPr>
      </w:pPr>
      <w:r w:rsidRPr="004E1C7E">
        <w:rPr>
          <w:rFonts w:ascii="Arial" w:hAnsi="Arial" w:cs="Arial"/>
          <w:sz w:val="22"/>
          <w:szCs w:val="22"/>
        </w:rPr>
        <w:t xml:space="preserve">Diamond </w:t>
      </w:r>
      <w:r w:rsidR="00EA1B46" w:rsidRPr="004E1C7E">
        <w:rPr>
          <w:rFonts w:ascii="Arial" w:hAnsi="Arial" w:cs="Arial"/>
          <w:sz w:val="22"/>
          <w:szCs w:val="22"/>
        </w:rPr>
        <w:t xml:space="preserve">Light Source Ltd (“Diamond”) </w:t>
      </w:r>
      <w:r w:rsidRPr="004E1C7E">
        <w:rPr>
          <w:rFonts w:ascii="Arial" w:hAnsi="Arial" w:cs="Arial"/>
          <w:sz w:val="22"/>
          <w:szCs w:val="22"/>
        </w:rPr>
        <w:t>recognises that close interaction with the user community is essential to provide the most effective service and</w:t>
      </w:r>
      <w:r w:rsidR="00EA1B46" w:rsidRPr="004E1C7E">
        <w:rPr>
          <w:rFonts w:ascii="Arial" w:hAnsi="Arial" w:cs="Arial"/>
          <w:sz w:val="22"/>
          <w:szCs w:val="22"/>
        </w:rPr>
        <w:t xml:space="preserve"> to</w:t>
      </w:r>
      <w:r w:rsidRPr="004E1C7E">
        <w:rPr>
          <w:rFonts w:ascii="Arial" w:hAnsi="Arial" w:cs="Arial"/>
          <w:sz w:val="22"/>
          <w:szCs w:val="22"/>
        </w:rPr>
        <w:t xml:space="preserve"> get the maximum benefit from the investment that has been made in Diamond.</w:t>
      </w:r>
      <w:r w:rsidR="00EA1B46" w:rsidRPr="004E1C7E">
        <w:rPr>
          <w:rFonts w:ascii="Arial" w:hAnsi="Arial" w:cs="Arial"/>
          <w:sz w:val="22"/>
          <w:szCs w:val="22"/>
        </w:rPr>
        <w:t xml:space="preserve">  </w:t>
      </w:r>
    </w:p>
    <w:p w:rsidR="002077F3" w:rsidRDefault="002077F3" w:rsidP="00D81B26">
      <w:pPr>
        <w:ind w:left="426"/>
        <w:rPr>
          <w:rFonts w:ascii="Arial" w:hAnsi="Arial" w:cs="Arial"/>
          <w:sz w:val="22"/>
          <w:szCs w:val="22"/>
        </w:rPr>
      </w:pPr>
    </w:p>
    <w:p w:rsidR="00B31D5F" w:rsidRPr="004E1C7E" w:rsidRDefault="00EA17B1" w:rsidP="004E1C7E">
      <w:pPr>
        <w:numPr>
          <w:ilvl w:val="1"/>
          <w:numId w:val="28"/>
        </w:numPr>
        <w:ind w:left="426" w:hanging="426"/>
        <w:rPr>
          <w:rFonts w:ascii="Arial" w:hAnsi="Arial" w:cs="Arial"/>
          <w:sz w:val="22"/>
          <w:szCs w:val="22"/>
        </w:rPr>
      </w:pPr>
      <w:r w:rsidRPr="004E1C7E">
        <w:rPr>
          <w:rFonts w:ascii="Arial" w:hAnsi="Arial" w:cs="Arial"/>
          <w:sz w:val="22"/>
          <w:szCs w:val="22"/>
        </w:rPr>
        <w:t>To achieve this, t</w:t>
      </w:r>
      <w:r w:rsidR="00B31D5F" w:rsidRPr="004E1C7E">
        <w:rPr>
          <w:rFonts w:ascii="Arial" w:hAnsi="Arial" w:cs="Arial"/>
          <w:sz w:val="22"/>
          <w:szCs w:val="22"/>
        </w:rPr>
        <w:t>he Diamond User Committee</w:t>
      </w:r>
      <w:r w:rsidR="00EA1B46" w:rsidRPr="004E1C7E">
        <w:rPr>
          <w:rFonts w:ascii="Arial" w:hAnsi="Arial" w:cs="Arial"/>
          <w:sz w:val="22"/>
          <w:szCs w:val="22"/>
        </w:rPr>
        <w:t xml:space="preserve"> (the “DUC”)</w:t>
      </w:r>
      <w:r w:rsidR="00B31D5F" w:rsidRPr="004E1C7E">
        <w:rPr>
          <w:rFonts w:ascii="Arial" w:hAnsi="Arial" w:cs="Arial"/>
          <w:sz w:val="22"/>
          <w:szCs w:val="22"/>
        </w:rPr>
        <w:t xml:space="preserve"> </w:t>
      </w:r>
      <w:r w:rsidR="00EA1B46" w:rsidRPr="004E1C7E">
        <w:rPr>
          <w:rFonts w:ascii="Arial" w:hAnsi="Arial" w:cs="Arial"/>
          <w:sz w:val="22"/>
          <w:szCs w:val="22"/>
        </w:rPr>
        <w:t>has been established to serve</w:t>
      </w:r>
      <w:r w:rsidR="00B31D5F" w:rsidRPr="004E1C7E">
        <w:rPr>
          <w:rFonts w:ascii="Arial" w:hAnsi="Arial" w:cs="Arial"/>
          <w:sz w:val="22"/>
          <w:szCs w:val="22"/>
        </w:rPr>
        <w:t xml:space="preserve"> </w:t>
      </w:r>
      <w:r w:rsidR="00500172" w:rsidRPr="004E1C7E">
        <w:rPr>
          <w:rFonts w:ascii="Arial" w:hAnsi="Arial" w:cs="Arial"/>
          <w:sz w:val="22"/>
          <w:szCs w:val="22"/>
        </w:rPr>
        <w:t xml:space="preserve">as a </w:t>
      </w:r>
      <w:r w:rsidR="00B31D5F" w:rsidRPr="004E1C7E">
        <w:rPr>
          <w:rFonts w:ascii="Arial" w:hAnsi="Arial" w:cs="Arial"/>
          <w:sz w:val="22"/>
          <w:szCs w:val="22"/>
        </w:rPr>
        <w:t xml:space="preserve">platform for discussion </w:t>
      </w:r>
      <w:r w:rsidR="00262E24">
        <w:rPr>
          <w:rFonts w:ascii="Arial" w:hAnsi="Arial" w:cs="Arial"/>
          <w:sz w:val="22"/>
          <w:szCs w:val="22"/>
        </w:rPr>
        <w:t xml:space="preserve">of matters relating to the operation of Diamond </w:t>
      </w:r>
      <w:proofErr w:type="gramStart"/>
      <w:r w:rsidR="00262E24">
        <w:rPr>
          <w:rFonts w:ascii="Arial" w:hAnsi="Arial" w:cs="Arial"/>
          <w:sz w:val="22"/>
          <w:szCs w:val="22"/>
        </w:rPr>
        <w:t xml:space="preserve">between </w:t>
      </w:r>
      <w:r w:rsidR="00262E24" w:rsidRPr="004E1C7E">
        <w:rPr>
          <w:rFonts w:ascii="Arial" w:hAnsi="Arial" w:cs="Arial"/>
          <w:sz w:val="22"/>
          <w:szCs w:val="22"/>
        </w:rPr>
        <w:t xml:space="preserve"> </w:t>
      </w:r>
      <w:r w:rsidR="00EA1B46" w:rsidRPr="004E1C7E">
        <w:rPr>
          <w:rFonts w:ascii="Arial" w:hAnsi="Arial" w:cs="Arial"/>
          <w:sz w:val="22"/>
          <w:szCs w:val="22"/>
        </w:rPr>
        <w:t>Diamond</w:t>
      </w:r>
      <w:proofErr w:type="gramEnd"/>
      <w:r w:rsidR="00EA1B46" w:rsidRPr="004E1C7E">
        <w:rPr>
          <w:rFonts w:ascii="Arial" w:hAnsi="Arial" w:cs="Arial"/>
          <w:sz w:val="22"/>
          <w:szCs w:val="22"/>
        </w:rPr>
        <w:t xml:space="preserve"> </w:t>
      </w:r>
      <w:r w:rsidR="00500172" w:rsidRPr="004E1C7E">
        <w:rPr>
          <w:rFonts w:ascii="Arial" w:hAnsi="Arial" w:cs="Arial"/>
          <w:sz w:val="22"/>
          <w:szCs w:val="22"/>
        </w:rPr>
        <w:t xml:space="preserve">and the </w:t>
      </w:r>
      <w:r w:rsidR="00EA1B46" w:rsidRPr="004E1C7E">
        <w:rPr>
          <w:rFonts w:ascii="Arial" w:hAnsi="Arial" w:cs="Arial"/>
          <w:sz w:val="22"/>
          <w:szCs w:val="22"/>
        </w:rPr>
        <w:t>u</w:t>
      </w:r>
      <w:r w:rsidR="00500172" w:rsidRPr="004E1C7E">
        <w:rPr>
          <w:rFonts w:ascii="Arial" w:hAnsi="Arial" w:cs="Arial"/>
          <w:sz w:val="22"/>
          <w:szCs w:val="22"/>
        </w:rPr>
        <w:t>ser community.</w:t>
      </w:r>
    </w:p>
    <w:p w:rsidR="004A0EE6" w:rsidRDefault="004A0EE6" w:rsidP="004E1C7E">
      <w:pPr>
        <w:rPr>
          <w:rFonts w:ascii="Arial" w:hAnsi="Arial" w:cs="Arial"/>
          <w:sz w:val="22"/>
          <w:szCs w:val="22"/>
        </w:rPr>
      </w:pPr>
    </w:p>
    <w:p w:rsidR="004A0EE6" w:rsidRPr="004E1C7E" w:rsidRDefault="008A2B8D" w:rsidP="004E1C7E">
      <w:pPr>
        <w:numPr>
          <w:ilvl w:val="0"/>
          <w:numId w:val="28"/>
        </w:numPr>
        <w:ind w:left="426" w:hanging="426"/>
        <w:rPr>
          <w:rFonts w:ascii="Arial" w:hAnsi="Arial" w:cs="Arial"/>
          <w:b/>
          <w:sz w:val="22"/>
          <w:szCs w:val="22"/>
          <w:u w:val="single"/>
        </w:rPr>
      </w:pPr>
      <w:r>
        <w:rPr>
          <w:rFonts w:ascii="Arial" w:hAnsi="Arial" w:cs="Arial"/>
          <w:b/>
          <w:sz w:val="22"/>
          <w:szCs w:val="22"/>
          <w:u w:val="single"/>
        </w:rPr>
        <w:t xml:space="preserve">Duties and </w:t>
      </w:r>
      <w:r w:rsidR="004A0EE6" w:rsidRPr="004E1C7E">
        <w:rPr>
          <w:rFonts w:ascii="Arial" w:hAnsi="Arial" w:cs="Arial"/>
          <w:b/>
          <w:sz w:val="22"/>
          <w:szCs w:val="22"/>
          <w:u w:val="single"/>
        </w:rPr>
        <w:t>Terms of Reference</w:t>
      </w:r>
    </w:p>
    <w:p w:rsidR="004B3DA3" w:rsidRDefault="004B3DA3" w:rsidP="004E1C7E">
      <w:pPr>
        <w:jc w:val="left"/>
        <w:rPr>
          <w:rFonts w:ascii="Arial" w:hAnsi="Arial" w:cs="Arial"/>
          <w:sz w:val="22"/>
          <w:szCs w:val="22"/>
        </w:rPr>
      </w:pPr>
    </w:p>
    <w:p w:rsidR="004B3DA3" w:rsidRDefault="004B3DA3" w:rsidP="004E1C7E">
      <w:pPr>
        <w:numPr>
          <w:ilvl w:val="1"/>
          <w:numId w:val="28"/>
        </w:numPr>
        <w:ind w:left="426" w:hanging="426"/>
        <w:rPr>
          <w:rFonts w:ascii="Arial" w:hAnsi="Arial" w:cs="Arial"/>
          <w:sz w:val="22"/>
          <w:szCs w:val="22"/>
        </w:rPr>
      </w:pPr>
      <w:r w:rsidRPr="00501872">
        <w:rPr>
          <w:rFonts w:ascii="Arial" w:hAnsi="Arial" w:cs="Arial"/>
          <w:sz w:val="22"/>
          <w:szCs w:val="22"/>
        </w:rPr>
        <w:t xml:space="preserve">The DUC </w:t>
      </w:r>
      <w:r>
        <w:rPr>
          <w:rFonts w:ascii="Arial" w:hAnsi="Arial" w:cs="Arial"/>
          <w:sz w:val="22"/>
          <w:szCs w:val="22"/>
        </w:rPr>
        <w:t>shall</w:t>
      </w:r>
      <w:r w:rsidRPr="00501872">
        <w:rPr>
          <w:rFonts w:ascii="Arial" w:hAnsi="Arial" w:cs="Arial"/>
          <w:sz w:val="22"/>
          <w:szCs w:val="22"/>
        </w:rPr>
        <w:t xml:space="preserve">: </w:t>
      </w:r>
    </w:p>
    <w:p w:rsidR="004B3DA3" w:rsidRDefault="004B3DA3" w:rsidP="0015530A">
      <w:pPr>
        <w:pStyle w:val="ListParagraph"/>
        <w:rPr>
          <w:rFonts w:ascii="Arial" w:hAnsi="Arial" w:cs="Arial"/>
          <w:iCs/>
          <w:sz w:val="22"/>
          <w:szCs w:val="22"/>
        </w:rPr>
      </w:pPr>
    </w:p>
    <w:p w:rsidR="004B3DA3" w:rsidRPr="00501872" w:rsidRDefault="004B3DA3" w:rsidP="004E1C7E">
      <w:pPr>
        <w:numPr>
          <w:ilvl w:val="2"/>
          <w:numId w:val="28"/>
        </w:numPr>
        <w:ind w:left="1134" w:hanging="708"/>
        <w:rPr>
          <w:rFonts w:ascii="Arial" w:hAnsi="Arial" w:cs="Arial"/>
          <w:sz w:val="22"/>
          <w:szCs w:val="22"/>
        </w:rPr>
      </w:pPr>
      <w:r w:rsidRPr="00501872">
        <w:rPr>
          <w:rFonts w:ascii="Arial" w:hAnsi="Arial" w:cs="Arial"/>
          <w:iCs/>
          <w:sz w:val="22"/>
          <w:szCs w:val="22"/>
        </w:rPr>
        <w:t xml:space="preserve">Provide a </w:t>
      </w:r>
      <w:r w:rsidR="003576A2">
        <w:rPr>
          <w:rFonts w:ascii="Arial" w:hAnsi="Arial" w:cs="Arial"/>
          <w:iCs/>
          <w:sz w:val="22"/>
          <w:szCs w:val="22"/>
        </w:rPr>
        <w:t xml:space="preserve">primary </w:t>
      </w:r>
      <w:r w:rsidRPr="00501872">
        <w:rPr>
          <w:rFonts w:ascii="Arial" w:hAnsi="Arial" w:cs="Arial"/>
          <w:iCs/>
          <w:sz w:val="22"/>
          <w:szCs w:val="22"/>
        </w:rPr>
        <w:t xml:space="preserve">platform for discussion between Diamond and the user community on </w:t>
      </w:r>
      <w:r w:rsidR="0084276D">
        <w:rPr>
          <w:rFonts w:ascii="Arial" w:hAnsi="Arial" w:cs="Arial"/>
          <w:iCs/>
          <w:sz w:val="22"/>
          <w:szCs w:val="22"/>
        </w:rPr>
        <w:t xml:space="preserve">all </w:t>
      </w:r>
      <w:r w:rsidRPr="00501872">
        <w:rPr>
          <w:rFonts w:ascii="Arial" w:hAnsi="Arial" w:cs="Arial"/>
          <w:iCs/>
          <w:sz w:val="22"/>
          <w:szCs w:val="22"/>
        </w:rPr>
        <w:t>operational matters;</w:t>
      </w:r>
    </w:p>
    <w:p w:rsidR="004B3DA3" w:rsidRPr="00501872" w:rsidRDefault="004B3DA3" w:rsidP="0015530A">
      <w:pPr>
        <w:ind w:left="1134" w:hanging="708"/>
        <w:rPr>
          <w:rFonts w:ascii="Arial" w:hAnsi="Arial" w:cs="Arial"/>
          <w:sz w:val="22"/>
          <w:szCs w:val="22"/>
        </w:rPr>
      </w:pPr>
    </w:p>
    <w:p w:rsidR="004B3DA3" w:rsidRDefault="004B3DA3" w:rsidP="004E1C7E">
      <w:pPr>
        <w:numPr>
          <w:ilvl w:val="2"/>
          <w:numId w:val="28"/>
        </w:numPr>
        <w:ind w:left="1134" w:hanging="708"/>
        <w:rPr>
          <w:rFonts w:ascii="Arial" w:hAnsi="Arial" w:cs="Arial"/>
          <w:sz w:val="22"/>
          <w:szCs w:val="22"/>
        </w:rPr>
      </w:pPr>
      <w:r w:rsidRPr="00501872">
        <w:rPr>
          <w:rFonts w:ascii="Arial" w:hAnsi="Arial" w:cs="Arial"/>
          <w:sz w:val="22"/>
          <w:szCs w:val="22"/>
        </w:rPr>
        <w:t xml:space="preserve">Provide support and advice on instrumentation, software, support facilities and on other </w:t>
      </w:r>
      <w:r w:rsidR="00B55A08">
        <w:rPr>
          <w:rFonts w:ascii="Arial" w:hAnsi="Arial" w:cs="Arial"/>
          <w:sz w:val="22"/>
          <w:szCs w:val="22"/>
        </w:rPr>
        <w:t>operational</w:t>
      </w:r>
      <w:r w:rsidR="00B55A08" w:rsidRPr="00501872">
        <w:rPr>
          <w:rFonts w:ascii="Arial" w:hAnsi="Arial" w:cs="Arial"/>
          <w:sz w:val="22"/>
          <w:szCs w:val="22"/>
        </w:rPr>
        <w:t xml:space="preserve"> </w:t>
      </w:r>
      <w:r w:rsidRPr="00501872">
        <w:rPr>
          <w:rFonts w:ascii="Arial" w:hAnsi="Arial" w:cs="Arial"/>
          <w:sz w:val="22"/>
          <w:szCs w:val="22"/>
        </w:rPr>
        <w:t>issues;</w:t>
      </w:r>
    </w:p>
    <w:p w:rsidR="00344EDD" w:rsidRDefault="00344EDD" w:rsidP="0050353B">
      <w:pPr>
        <w:pStyle w:val="ListParagraph"/>
        <w:rPr>
          <w:rFonts w:ascii="Arial" w:hAnsi="Arial" w:cs="Arial"/>
          <w:sz w:val="22"/>
          <w:szCs w:val="22"/>
        </w:rPr>
      </w:pPr>
    </w:p>
    <w:p w:rsidR="00344EDD" w:rsidRDefault="00344EDD" w:rsidP="004E1C7E">
      <w:pPr>
        <w:numPr>
          <w:ilvl w:val="2"/>
          <w:numId w:val="28"/>
        </w:numPr>
        <w:ind w:left="1134" w:hanging="708"/>
        <w:rPr>
          <w:rFonts w:ascii="Arial" w:hAnsi="Arial" w:cs="Arial"/>
          <w:sz w:val="22"/>
          <w:szCs w:val="22"/>
        </w:rPr>
      </w:pPr>
      <w:r>
        <w:rPr>
          <w:rFonts w:ascii="Arial" w:hAnsi="Arial" w:cs="Arial"/>
          <w:sz w:val="22"/>
          <w:szCs w:val="22"/>
        </w:rPr>
        <w:t xml:space="preserve">Contact users in their </w:t>
      </w:r>
      <w:r w:rsidR="00B55A08">
        <w:rPr>
          <w:rFonts w:ascii="Arial" w:hAnsi="Arial" w:cs="Arial"/>
          <w:sz w:val="22"/>
          <w:szCs w:val="22"/>
        </w:rPr>
        <w:t xml:space="preserve">Diamond </w:t>
      </w:r>
      <w:r>
        <w:rPr>
          <w:rFonts w:ascii="Arial" w:hAnsi="Arial" w:cs="Arial"/>
          <w:sz w:val="22"/>
          <w:szCs w:val="22"/>
        </w:rPr>
        <w:t>village, collate their feedback and represent their views at the DUC meeting</w:t>
      </w:r>
      <w:r w:rsidR="00EE0CF2">
        <w:rPr>
          <w:rFonts w:ascii="Arial" w:hAnsi="Arial" w:cs="Arial"/>
          <w:sz w:val="22"/>
          <w:szCs w:val="22"/>
        </w:rPr>
        <w:t>;</w:t>
      </w:r>
    </w:p>
    <w:p w:rsidR="004B3DA3" w:rsidRDefault="004B3DA3" w:rsidP="0015530A">
      <w:pPr>
        <w:pStyle w:val="ListParagraph"/>
        <w:ind w:left="1134" w:hanging="708"/>
        <w:rPr>
          <w:rFonts w:ascii="Arial" w:hAnsi="Arial" w:cs="Arial"/>
          <w:sz w:val="22"/>
          <w:szCs w:val="22"/>
        </w:rPr>
      </w:pPr>
    </w:p>
    <w:p w:rsidR="004B3DA3" w:rsidRDefault="004B3DA3" w:rsidP="004E1C7E">
      <w:pPr>
        <w:numPr>
          <w:ilvl w:val="2"/>
          <w:numId w:val="28"/>
        </w:numPr>
        <w:ind w:left="1134" w:hanging="708"/>
        <w:rPr>
          <w:rFonts w:ascii="Arial" w:hAnsi="Arial" w:cs="Arial"/>
          <w:sz w:val="22"/>
          <w:szCs w:val="22"/>
        </w:rPr>
      </w:pPr>
      <w:r w:rsidRPr="00501872">
        <w:rPr>
          <w:rFonts w:ascii="Arial" w:hAnsi="Arial" w:cs="Arial"/>
          <w:sz w:val="22"/>
          <w:szCs w:val="22"/>
        </w:rPr>
        <w:t xml:space="preserve">Represent the views of users within the different </w:t>
      </w:r>
      <w:r w:rsidR="00B55A08">
        <w:rPr>
          <w:rFonts w:ascii="Arial" w:hAnsi="Arial" w:cs="Arial"/>
          <w:sz w:val="22"/>
          <w:szCs w:val="22"/>
        </w:rPr>
        <w:t xml:space="preserve">Diamond </w:t>
      </w:r>
      <w:r w:rsidRPr="00501872">
        <w:rPr>
          <w:rFonts w:ascii="Arial" w:hAnsi="Arial" w:cs="Arial"/>
          <w:sz w:val="22"/>
          <w:szCs w:val="22"/>
        </w:rPr>
        <w:t>villages to suggest (and help with) user workshops and meetings;</w:t>
      </w:r>
      <w:r>
        <w:rPr>
          <w:rFonts w:ascii="Arial" w:hAnsi="Arial" w:cs="Arial"/>
          <w:sz w:val="22"/>
          <w:szCs w:val="22"/>
        </w:rPr>
        <w:t xml:space="preserve"> and</w:t>
      </w:r>
    </w:p>
    <w:p w:rsidR="004B3DA3" w:rsidRDefault="004B3DA3" w:rsidP="0015530A">
      <w:pPr>
        <w:pStyle w:val="ListParagraph"/>
        <w:ind w:left="1134" w:hanging="708"/>
        <w:rPr>
          <w:rFonts w:ascii="Arial" w:hAnsi="Arial" w:cs="Arial"/>
          <w:sz w:val="22"/>
          <w:szCs w:val="22"/>
        </w:rPr>
      </w:pPr>
    </w:p>
    <w:p w:rsidR="004B3DA3" w:rsidRPr="00501872" w:rsidRDefault="004B3DA3" w:rsidP="004E1C7E">
      <w:pPr>
        <w:numPr>
          <w:ilvl w:val="2"/>
          <w:numId w:val="28"/>
        </w:numPr>
        <w:ind w:left="1134" w:hanging="708"/>
        <w:rPr>
          <w:rFonts w:ascii="Arial" w:hAnsi="Arial" w:cs="Arial"/>
          <w:sz w:val="22"/>
          <w:szCs w:val="22"/>
        </w:rPr>
      </w:pPr>
      <w:r w:rsidRPr="00501872">
        <w:rPr>
          <w:rFonts w:ascii="Arial" w:hAnsi="Arial" w:cs="Arial"/>
          <w:sz w:val="22"/>
          <w:szCs w:val="22"/>
        </w:rPr>
        <w:t>Work with Diamond to extend Diamond’s reach to the wider community.</w:t>
      </w:r>
    </w:p>
    <w:p w:rsidR="004B3DA3" w:rsidRDefault="004B3DA3" w:rsidP="004E1C7E">
      <w:pPr>
        <w:jc w:val="left"/>
        <w:rPr>
          <w:rFonts w:ascii="Arial" w:hAnsi="Arial" w:cs="Arial"/>
          <w:sz w:val="22"/>
          <w:szCs w:val="22"/>
        </w:rPr>
      </w:pPr>
    </w:p>
    <w:p w:rsidR="005F2BFF" w:rsidRPr="00501872" w:rsidRDefault="005F2BFF" w:rsidP="005F2BFF">
      <w:pPr>
        <w:numPr>
          <w:ilvl w:val="0"/>
          <w:numId w:val="28"/>
        </w:numPr>
        <w:ind w:left="426" w:hanging="426"/>
        <w:rPr>
          <w:rFonts w:ascii="Arial" w:hAnsi="Arial" w:cs="Arial"/>
          <w:b/>
          <w:sz w:val="22"/>
          <w:szCs w:val="22"/>
          <w:u w:val="single"/>
        </w:rPr>
      </w:pPr>
      <w:r w:rsidRPr="00501872">
        <w:rPr>
          <w:rFonts w:ascii="Arial" w:hAnsi="Arial" w:cs="Arial"/>
          <w:b/>
          <w:sz w:val="22"/>
          <w:szCs w:val="22"/>
          <w:u w:val="single"/>
        </w:rPr>
        <w:t>Authority</w:t>
      </w:r>
    </w:p>
    <w:p w:rsidR="005F2BFF" w:rsidRDefault="005F2BFF" w:rsidP="005F2BFF">
      <w:pPr>
        <w:ind w:left="426" w:hanging="426"/>
        <w:rPr>
          <w:rFonts w:ascii="Arial" w:hAnsi="Arial" w:cs="Arial"/>
          <w:sz w:val="22"/>
          <w:szCs w:val="22"/>
        </w:rPr>
      </w:pPr>
    </w:p>
    <w:p w:rsidR="005F2BFF" w:rsidRDefault="005F2BFF" w:rsidP="005F2BFF">
      <w:pPr>
        <w:numPr>
          <w:ilvl w:val="1"/>
          <w:numId w:val="28"/>
        </w:numPr>
        <w:ind w:left="426" w:hanging="426"/>
        <w:rPr>
          <w:rFonts w:ascii="Arial" w:hAnsi="Arial" w:cs="Arial"/>
          <w:sz w:val="22"/>
          <w:szCs w:val="22"/>
        </w:rPr>
      </w:pPr>
      <w:r>
        <w:rPr>
          <w:rFonts w:ascii="Arial" w:hAnsi="Arial" w:cs="Arial"/>
          <w:sz w:val="22"/>
          <w:szCs w:val="22"/>
        </w:rPr>
        <w:t>The DUC is an advisory committee authorised to examine any activity within its terms of reference.</w:t>
      </w:r>
    </w:p>
    <w:p w:rsidR="005F2BFF" w:rsidRDefault="005F2BFF" w:rsidP="004E1C7E">
      <w:pPr>
        <w:ind w:left="426"/>
        <w:rPr>
          <w:rFonts w:ascii="Arial" w:hAnsi="Arial" w:cs="Arial"/>
          <w:b/>
          <w:sz w:val="22"/>
          <w:szCs w:val="22"/>
          <w:u w:val="single"/>
        </w:rPr>
      </w:pPr>
    </w:p>
    <w:p w:rsidR="004B3DA3" w:rsidRPr="00501872" w:rsidRDefault="004B3DA3" w:rsidP="004E1C7E">
      <w:pPr>
        <w:numPr>
          <w:ilvl w:val="0"/>
          <w:numId w:val="28"/>
        </w:numPr>
        <w:ind w:left="426" w:hanging="426"/>
        <w:rPr>
          <w:rFonts w:ascii="Arial" w:hAnsi="Arial" w:cs="Arial"/>
          <w:b/>
          <w:sz w:val="22"/>
          <w:szCs w:val="22"/>
          <w:u w:val="single"/>
        </w:rPr>
      </w:pPr>
      <w:r>
        <w:rPr>
          <w:rFonts w:ascii="Arial" w:hAnsi="Arial" w:cs="Arial"/>
          <w:b/>
          <w:sz w:val="22"/>
          <w:szCs w:val="22"/>
          <w:u w:val="single"/>
        </w:rPr>
        <w:t xml:space="preserve">Membership </w:t>
      </w:r>
    </w:p>
    <w:p w:rsidR="00500172" w:rsidRPr="004E1C7E" w:rsidRDefault="00500172" w:rsidP="004E1C7E">
      <w:pPr>
        <w:jc w:val="left"/>
        <w:rPr>
          <w:rFonts w:ascii="Arial" w:hAnsi="Arial" w:cs="Arial"/>
          <w:sz w:val="22"/>
          <w:szCs w:val="22"/>
        </w:rPr>
      </w:pPr>
    </w:p>
    <w:p w:rsidR="00EA1B46" w:rsidRPr="004E1C7E" w:rsidRDefault="00B31D5F" w:rsidP="004E1C7E">
      <w:pPr>
        <w:numPr>
          <w:ilvl w:val="1"/>
          <w:numId w:val="28"/>
        </w:numPr>
        <w:ind w:left="426" w:hanging="426"/>
        <w:rPr>
          <w:rFonts w:ascii="Arial" w:hAnsi="Arial" w:cs="Arial"/>
          <w:sz w:val="22"/>
          <w:szCs w:val="22"/>
        </w:rPr>
      </w:pPr>
      <w:r w:rsidRPr="004E1C7E">
        <w:rPr>
          <w:rFonts w:ascii="Arial" w:hAnsi="Arial" w:cs="Arial"/>
          <w:sz w:val="22"/>
          <w:szCs w:val="22"/>
        </w:rPr>
        <w:t xml:space="preserve">The </w:t>
      </w:r>
      <w:r w:rsidR="00EA1B46" w:rsidRPr="004E1C7E">
        <w:rPr>
          <w:rFonts w:ascii="Arial" w:hAnsi="Arial" w:cs="Arial"/>
          <w:sz w:val="22"/>
          <w:szCs w:val="22"/>
        </w:rPr>
        <w:t xml:space="preserve">DUC </w:t>
      </w:r>
      <w:r w:rsidRPr="004E1C7E">
        <w:rPr>
          <w:rFonts w:ascii="Arial" w:hAnsi="Arial" w:cs="Arial"/>
          <w:sz w:val="22"/>
          <w:szCs w:val="22"/>
        </w:rPr>
        <w:t xml:space="preserve">will </w:t>
      </w:r>
      <w:r w:rsidR="00EA1B46" w:rsidRPr="004E1C7E">
        <w:rPr>
          <w:rFonts w:ascii="Arial" w:hAnsi="Arial" w:cs="Arial"/>
          <w:sz w:val="22"/>
          <w:szCs w:val="22"/>
        </w:rPr>
        <w:t>be made up as follows:</w:t>
      </w:r>
    </w:p>
    <w:p w:rsidR="00EA1B46" w:rsidRPr="004E1C7E" w:rsidRDefault="00EA1B46" w:rsidP="004E1C7E">
      <w:pPr>
        <w:tabs>
          <w:tab w:val="num" w:pos="284"/>
        </w:tabs>
        <w:ind w:hanging="720"/>
        <w:rPr>
          <w:rFonts w:ascii="Arial" w:hAnsi="Arial" w:cs="Arial"/>
          <w:sz w:val="22"/>
          <w:szCs w:val="22"/>
        </w:rPr>
      </w:pPr>
    </w:p>
    <w:p w:rsidR="00ED04B8" w:rsidRDefault="00EA1B46" w:rsidP="004E1C7E">
      <w:pPr>
        <w:numPr>
          <w:ilvl w:val="2"/>
          <w:numId w:val="28"/>
        </w:numPr>
        <w:ind w:left="1134" w:hanging="708"/>
        <w:rPr>
          <w:rFonts w:ascii="Arial" w:hAnsi="Arial" w:cs="Arial"/>
          <w:sz w:val="22"/>
          <w:szCs w:val="22"/>
        </w:rPr>
      </w:pPr>
      <w:r w:rsidRPr="004E1C7E">
        <w:rPr>
          <w:rFonts w:ascii="Arial" w:hAnsi="Arial" w:cs="Arial"/>
          <w:sz w:val="22"/>
          <w:szCs w:val="22"/>
        </w:rPr>
        <w:t>T</w:t>
      </w:r>
      <w:r w:rsidR="00055810" w:rsidRPr="004E1C7E">
        <w:rPr>
          <w:rFonts w:ascii="Arial" w:hAnsi="Arial" w:cs="Arial"/>
          <w:sz w:val="22"/>
          <w:szCs w:val="22"/>
        </w:rPr>
        <w:t>wo</w:t>
      </w:r>
      <w:r w:rsidR="00B31D5F" w:rsidRPr="004E1C7E">
        <w:rPr>
          <w:rFonts w:ascii="Arial" w:hAnsi="Arial" w:cs="Arial"/>
          <w:sz w:val="22"/>
          <w:szCs w:val="22"/>
        </w:rPr>
        <w:t xml:space="preserve"> representative</w:t>
      </w:r>
      <w:r w:rsidR="00055810" w:rsidRPr="004E1C7E">
        <w:rPr>
          <w:rFonts w:ascii="Arial" w:hAnsi="Arial" w:cs="Arial"/>
          <w:sz w:val="22"/>
          <w:szCs w:val="22"/>
        </w:rPr>
        <w:t>s</w:t>
      </w:r>
      <w:r w:rsidR="00B31D5F" w:rsidRPr="004E1C7E">
        <w:rPr>
          <w:rFonts w:ascii="Arial" w:hAnsi="Arial" w:cs="Arial"/>
          <w:sz w:val="22"/>
          <w:szCs w:val="22"/>
        </w:rPr>
        <w:t xml:space="preserve"> </w:t>
      </w:r>
      <w:r w:rsidR="007B2861" w:rsidRPr="004E1C7E">
        <w:rPr>
          <w:rFonts w:ascii="Arial" w:hAnsi="Arial" w:cs="Arial"/>
          <w:sz w:val="22"/>
          <w:szCs w:val="22"/>
        </w:rPr>
        <w:t xml:space="preserve">from the </w:t>
      </w:r>
      <w:r w:rsidRPr="004E1C7E">
        <w:rPr>
          <w:rFonts w:ascii="Arial" w:hAnsi="Arial" w:cs="Arial"/>
          <w:sz w:val="22"/>
          <w:szCs w:val="22"/>
        </w:rPr>
        <w:t>u</w:t>
      </w:r>
      <w:r w:rsidR="007B2861" w:rsidRPr="004E1C7E">
        <w:rPr>
          <w:rFonts w:ascii="Arial" w:hAnsi="Arial" w:cs="Arial"/>
          <w:sz w:val="22"/>
          <w:szCs w:val="22"/>
        </w:rPr>
        <w:t xml:space="preserve">ser community </w:t>
      </w:r>
      <w:r w:rsidR="00B31D5F" w:rsidRPr="004E1C7E">
        <w:rPr>
          <w:rFonts w:ascii="Arial" w:hAnsi="Arial" w:cs="Arial"/>
          <w:sz w:val="22"/>
          <w:szCs w:val="22"/>
        </w:rPr>
        <w:t xml:space="preserve">for each </w:t>
      </w:r>
      <w:r w:rsidR="00055810" w:rsidRPr="004E1C7E">
        <w:rPr>
          <w:rFonts w:ascii="Arial" w:hAnsi="Arial" w:cs="Arial"/>
          <w:sz w:val="22"/>
          <w:szCs w:val="22"/>
        </w:rPr>
        <w:t xml:space="preserve">Diamond </w:t>
      </w:r>
      <w:r w:rsidRPr="004E1C7E">
        <w:rPr>
          <w:rFonts w:ascii="Arial" w:hAnsi="Arial" w:cs="Arial"/>
          <w:sz w:val="22"/>
          <w:szCs w:val="22"/>
        </w:rPr>
        <w:t>v</w:t>
      </w:r>
      <w:r w:rsidR="00055810" w:rsidRPr="004E1C7E">
        <w:rPr>
          <w:rFonts w:ascii="Arial" w:hAnsi="Arial" w:cs="Arial"/>
          <w:sz w:val="22"/>
          <w:szCs w:val="22"/>
        </w:rPr>
        <w:t>illage</w:t>
      </w:r>
      <w:r w:rsidRPr="004E1C7E">
        <w:rPr>
          <w:rFonts w:ascii="Arial" w:hAnsi="Arial" w:cs="Arial"/>
          <w:sz w:val="22"/>
          <w:szCs w:val="22"/>
        </w:rPr>
        <w:t xml:space="preserve"> (“User Representatives”)</w:t>
      </w:r>
      <w:r w:rsidR="00ED04B8">
        <w:rPr>
          <w:rFonts w:ascii="Arial" w:hAnsi="Arial" w:cs="Arial"/>
          <w:sz w:val="22"/>
          <w:szCs w:val="22"/>
        </w:rPr>
        <w:t>;</w:t>
      </w:r>
    </w:p>
    <w:p w:rsidR="00EA1B46" w:rsidRPr="004E1C7E" w:rsidRDefault="00EA1B46" w:rsidP="004E1C7E">
      <w:pPr>
        <w:ind w:left="1134"/>
        <w:rPr>
          <w:rFonts w:ascii="Arial" w:hAnsi="Arial" w:cs="Arial"/>
          <w:sz w:val="22"/>
          <w:szCs w:val="22"/>
        </w:rPr>
      </w:pPr>
    </w:p>
    <w:p w:rsidR="00344EDD" w:rsidRPr="004E1C7E" w:rsidRDefault="00344EDD" w:rsidP="004E1C7E">
      <w:pPr>
        <w:numPr>
          <w:ilvl w:val="2"/>
          <w:numId w:val="28"/>
        </w:numPr>
        <w:ind w:left="1134" w:hanging="708"/>
        <w:rPr>
          <w:rFonts w:ascii="Arial" w:hAnsi="Arial" w:cs="Arial"/>
          <w:sz w:val="22"/>
          <w:szCs w:val="22"/>
        </w:rPr>
      </w:pPr>
      <w:r>
        <w:rPr>
          <w:rFonts w:ascii="Arial" w:hAnsi="Arial" w:cs="Arial"/>
          <w:sz w:val="22"/>
          <w:szCs w:val="22"/>
        </w:rPr>
        <w:t>Diamond staff as appropriate.</w:t>
      </w:r>
    </w:p>
    <w:p w:rsidR="00EA1B46" w:rsidRPr="004E1C7E" w:rsidRDefault="00EA1B46" w:rsidP="004E1C7E">
      <w:pPr>
        <w:tabs>
          <w:tab w:val="num" w:pos="284"/>
        </w:tabs>
        <w:ind w:left="720" w:hanging="720"/>
        <w:rPr>
          <w:rFonts w:ascii="Arial" w:hAnsi="Arial" w:cs="Arial"/>
          <w:sz w:val="22"/>
          <w:szCs w:val="22"/>
        </w:rPr>
      </w:pPr>
    </w:p>
    <w:p w:rsidR="008C0322" w:rsidRDefault="00EA1B46" w:rsidP="00767E22">
      <w:pPr>
        <w:numPr>
          <w:ilvl w:val="1"/>
          <w:numId w:val="28"/>
        </w:numPr>
        <w:ind w:left="426" w:hanging="426"/>
        <w:rPr>
          <w:rFonts w:ascii="Arial" w:hAnsi="Arial" w:cs="Arial"/>
          <w:sz w:val="22"/>
          <w:szCs w:val="22"/>
        </w:rPr>
      </w:pPr>
      <w:r w:rsidRPr="004E1C7E">
        <w:rPr>
          <w:rFonts w:ascii="Arial" w:hAnsi="Arial" w:cs="Arial"/>
          <w:sz w:val="22"/>
          <w:szCs w:val="22"/>
        </w:rPr>
        <w:t xml:space="preserve">Nominations will be sought by Diamond prior to </w:t>
      </w:r>
      <w:r w:rsidR="00B55A08">
        <w:rPr>
          <w:rFonts w:ascii="Arial" w:hAnsi="Arial" w:cs="Arial"/>
          <w:sz w:val="22"/>
          <w:szCs w:val="22"/>
        </w:rPr>
        <w:t>election of User Representatives</w:t>
      </w:r>
      <w:r w:rsidRPr="004E1C7E">
        <w:rPr>
          <w:rFonts w:ascii="Arial" w:hAnsi="Arial" w:cs="Arial"/>
          <w:sz w:val="22"/>
          <w:szCs w:val="22"/>
        </w:rPr>
        <w:t>.</w:t>
      </w:r>
      <w:r w:rsidR="00B55A08">
        <w:rPr>
          <w:rFonts w:ascii="Arial" w:hAnsi="Arial" w:cs="Arial"/>
          <w:sz w:val="22"/>
          <w:szCs w:val="22"/>
        </w:rPr>
        <w:t xml:space="preserve">  </w:t>
      </w:r>
      <w:r w:rsidR="00344EDD">
        <w:rPr>
          <w:rFonts w:ascii="Arial" w:hAnsi="Arial" w:cs="Arial"/>
          <w:sz w:val="22"/>
          <w:szCs w:val="22"/>
        </w:rPr>
        <w:t xml:space="preserve">An election will then be </w:t>
      </w:r>
      <w:r w:rsidR="001A102C">
        <w:rPr>
          <w:rFonts w:ascii="Arial" w:hAnsi="Arial" w:cs="Arial"/>
          <w:sz w:val="22"/>
          <w:szCs w:val="22"/>
        </w:rPr>
        <w:t>held by Diamond</w:t>
      </w:r>
      <w:r w:rsidR="00344EDD">
        <w:rPr>
          <w:rFonts w:ascii="Arial" w:hAnsi="Arial" w:cs="Arial"/>
          <w:sz w:val="22"/>
          <w:szCs w:val="22"/>
        </w:rPr>
        <w:t xml:space="preserve"> </w:t>
      </w:r>
      <w:r w:rsidR="001A102C">
        <w:rPr>
          <w:rFonts w:ascii="Arial" w:hAnsi="Arial" w:cs="Arial"/>
          <w:sz w:val="22"/>
          <w:szCs w:val="22"/>
        </w:rPr>
        <w:t xml:space="preserve">to select User Representatives </w:t>
      </w:r>
      <w:r w:rsidR="00344EDD">
        <w:rPr>
          <w:rFonts w:ascii="Arial" w:hAnsi="Arial" w:cs="Arial"/>
          <w:sz w:val="22"/>
          <w:szCs w:val="22"/>
        </w:rPr>
        <w:t xml:space="preserve">on behalf of the </w:t>
      </w:r>
      <w:r w:rsidR="001A102C">
        <w:rPr>
          <w:rFonts w:ascii="Arial" w:hAnsi="Arial" w:cs="Arial"/>
          <w:sz w:val="22"/>
          <w:szCs w:val="22"/>
        </w:rPr>
        <w:t>u</w:t>
      </w:r>
      <w:r w:rsidR="00344EDD">
        <w:rPr>
          <w:rFonts w:ascii="Arial" w:hAnsi="Arial" w:cs="Arial"/>
          <w:sz w:val="22"/>
          <w:szCs w:val="22"/>
        </w:rPr>
        <w:t>ser community</w:t>
      </w:r>
      <w:r w:rsidR="00470E54" w:rsidRPr="004E1C7E">
        <w:rPr>
          <w:rFonts w:ascii="Arial" w:hAnsi="Arial" w:cs="Arial"/>
          <w:sz w:val="22"/>
          <w:szCs w:val="22"/>
        </w:rPr>
        <w:t>.</w:t>
      </w:r>
    </w:p>
    <w:p w:rsidR="008C0322" w:rsidRDefault="008C0322" w:rsidP="004E1C7E">
      <w:pPr>
        <w:pStyle w:val="ListParagraph"/>
        <w:rPr>
          <w:rFonts w:ascii="Arial" w:hAnsi="Arial" w:cs="Arial"/>
          <w:sz w:val="22"/>
          <w:szCs w:val="22"/>
        </w:rPr>
      </w:pPr>
    </w:p>
    <w:p w:rsidR="008C0322" w:rsidRDefault="008C0322" w:rsidP="004E1C7E">
      <w:pPr>
        <w:numPr>
          <w:ilvl w:val="1"/>
          <w:numId w:val="28"/>
        </w:numPr>
        <w:ind w:left="426" w:hanging="426"/>
        <w:rPr>
          <w:rFonts w:ascii="Arial" w:hAnsi="Arial" w:cs="Arial"/>
          <w:sz w:val="22"/>
          <w:szCs w:val="22"/>
        </w:rPr>
      </w:pPr>
      <w:r w:rsidRPr="008C0322">
        <w:rPr>
          <w:rFonts w:ascii="Arial" w:hAnsi="Arial" w:cs="Arial"/>
          <w:sz w:val="22"/>
          <w:szCs w:val="22"/>
        </w:rPr>
        <w:t>User Representatives shall be appointed to the DUC for a period of three years.  This may be extended to four years by the DUC</w:t>
      </w:r>
      <w:r>
        <w:rPr>
          <w:rFonts w:ascii="Arial" w:hAnsi="Arial" w:cs="Arial"/>
          <w:sz w:val="22"/>
          <w:szCs w:val="22"/>
        </w:rPr>
        <w:t>.</w:t>
      </w:r>
    </w:p>
    <w:p w:rsidR="008C0322" w:rsidRDefault="008C0322" w:rsidP="004E1C7E">
      <w:pPr>
        <w:pStyle w:val="ListParagraph"/>
        <w:rPr>
          <w:rFonts w:ascii="Arial" w:hAnsi="Arial" w:cs="Arial"/>
          <w:sz w:val="22"/>
          <w:szCs w:val="22"/>
        </w:rPr>
      </w:pPr>
    </w:p>
    <w:p w:rsidR="00470E54" w:rsidRPr="008C0322" w:rsidRDefault="00470E54" w:rsidP="004E1C7E">
      <w:pPr>
        <w:numPr>
          <w:ilvl w:val="1"/>
          <w:numId w:val="28"/>
        </w:numPr>
        <w:ind w:left="426" w:hanging="426"/>
        <w:rPr>
          <w:rFonts w:ascii="Arial" w:hAnsi="Arial" w:cs="Arial"/>
          <w:sz w:val="22"/>
          <w:szCs w:val="22"/>
        </w:rPr>
      </w:pPr>
      <w:r w:rsidRPr="004E1C7E">
        <w:rPr>
          <w:rFonts w:ascii="Arial" w:hAnsi="Arial" w:cs="Arial"/>
          <w:sz w:val="22"/>
          <w:szCs w:val="22"/>
        </w:rPr>
        <w:t xml:space="preserve">The DUC will be chaired by </w:t>
      </w:r>
      <w:r w:rsidR="005D14C4" w:rsidRPr="004E1C7E">
        <w:rPr>
          <w:rFonts w:ascii="Arial" w:hAnsi="Arial" w:cs="Arial"/>
          <w:sz w:val="22"/>
          <w:szCs w:val="22"/>
        </w:rPr>
        <w:t xml:space="preserve">a </w:t>
      </w:r>
      <w:r w:rsidR="004A0EE6" w:rsidRPr="008C0322">
        <w:rPr>
          <w:rFonts w:ascii="Arial" w:hAnsi="Arial" w:cs="Arial"/>
          <w:sz w:val="22"/>
          <w:szCs w:val="22"/>
        </w:rPr>
        <w:t xml:space="preserve">member of the </w:t>
      </w:r>
      <w:r w:rsidR="005D14C4" w:rsidRPr="004E1C7E">
        <w:rPr>
          <w:rFonts w:ascii="Arial" w:hAnsi="Arial" w:cs="Arial"/>
          <w:sz w:val="22"/>
          <w:szCs w:val="22"/>
        </w:rPr>
        <w:t>DUC</w:t>
      </w:r>
      <w:r w:rsidR="005F2BFF" w:rsidRPr="008C0322">
        <w:rPr>
          <w:rFonts w:ascii="Arial" w:hAnsi="Arial" w:cs="Arial"/>
          <w:sz w:val="22"/>
          <w:szCs w:val="22"/>
        </w:rPr>
        <w:t xml:space="preserve"> (the “Chair”).  The C</w:t>
      </w:r>
      <w:r w:rsidR="00ED04B8" w:rsidRPr="008C0322">
        <w:rPr>
          <w:rFonts w:ascii="Arial" w:hAnsi="Arial" w:cs="Arial"/>
          <w:sz w:val="22"/>
          <w:szCs w:val="22"/>
        </w:rPr>
        <w:t xml:space="preserve">hair </w:t>
      </w:r>
      <w:r w:rsidR="004A0EE6" w:rsidRPr="008C0322">
        <w:rPr>
          <w:rFonts w:ascii="Arial" w:hAnsi="Arial" w:cs="Arial"/>
          <w:sz w:val="22"/>
          <w:szCs w:val="22"/>
        </w:rPr>
        <w:t>will be</w:t>
      </w:r>
      <w:r w:rsidR="002E2081" w:rsidRPr="004E1C7E">
        <w:rPr>
          <w:rFonts w:ascii="Arial" w:hAnsi="Arial" w:cs="Arial"/>
          <w:sz w:val="22"/>
          <w:szCs w:val="22"/>
        </w:rPr>
        <w:t xml:space="preserve"> elected by the DUC for a period of two years.</w:t>
      </w:r>
    </w:p>
    <w:p w:rsidR="00ED04B8" w:rsidRDefault="00ED04B8" w:rsidP="004E1C7E">
      <w:pPr>
        <w:rPr>
          <w:rFonts w:ascii="Arial" w:hAnsi="Arial" w:cs="Arial"/>
          <w:b/>
          <w:sz w:val="22"/>
          <w:szCs w:val="22"/>
          <w:u w:val="single"/>
        </w:rPr>
      </w:pPr>
    </w:p>
    <w:p w:rsidR="00241C6D" w:rsidRPr="004E1C7E" w:rsidRDefault="00241C6D" w:rsidP="004E1C7E">
      <w:pPr>
        <w:numPr>
          <w:ilvl w:val="0"/>
          <w:numId w:val="28"/>
        </w:numPr>
        <w:rPr>
          <w:rFonts w:ascii="Arial" w:hAnsi="Arial" w:cs="Arial"/>
          <w:sz w:val="22"/>
          <w:szCs w:val="22"/>
        </w:rPr>
      </w:pPr>
      <w:r w:rsidRPr="004E1C7E">
        <w:rPr>
          <w:rFonts w:ascii="Arial" w:hAnsi="Arial" w:cs="Arial"/>
          <w:b/>
          <w:sz w:val="22"/>
          <w:szCs w:val="22"/>
          <w:u w:val="single"/>
        </w:rPr>
        <w:t>Meetings</w:t>
      </w:r>
      <w:r w:rsidR="00D22D49">
        <w:rPr>
          <w:rFonts w:ascii="Arial" w:hAnsi="Arial" w:cs="Arial"/>
          <w:b/>
          <w:sz w:val="22"/>
          <w:szCs w:val="22"/>
          <w:u w:val="single"/>
        </w:rPr>
        <w:t>, Voting</w:t>
      </w:r>
      <w:r w:rsidR="00ED04B8" w:rsidRPr="004E1C7E">
        <w:rPr>
          <w:rFonts w:ascii="Arial" w:hAnsi="Arial" w:cs="Arial"/>
          <w:b/>
          <w:sz w:val="22"/>
          <w:szCs w:val="22"/>
          <w:u w:val="single"/>
        </w:rPr>
        <w:t xml:space="preserve"> &amp; Reports</w:t>
      </w:r>
    </w:p>
    <w:p w:rsidR="002E2081" w:rsidRPr="004E1C7E" w:rsidRDefault="002E2081" w:rsidP="004E1C7E">
      <w:pPr>
        <w:pStyle w:val="ListParagraph"/>
        <w:tabs>
          <w:tab w:val="num" w:pos="284"/>
        </w:tabs>
        <w:ind w:hanging="720"/>
        <w:rPr>
          <w:rFonts w:ascii="Arial" w:hAnsi="Arial" w:cs="Arial"/>
          <w:sz w:val="22"/>
          <w:szCs w:val="22"/>
        </w:rPr>
      </w:pPr>
    </w:p>
    <w:p w:rsidR="00241C6D" w:rsidRDefault="00B31D5F" w:rsidP="001A102C">
      <w:pPr>
        <w:numPr>
          <w:ilvl w:val="1"/>
          <w:numId w:val="28"/>
        </w:numPr>
        <w:ind w:left="426" w:hanging="426"/>
        <w:rPr>
          <w:rFonts w:ascii="Arial" w:hAnsi="Arial" w:cs="Arial"/>
          <w:sz w:val="22"/>
          <w:szCs w:val="22"/>
        </w:rPr>
      </w:pPr>
      <w:r w:rsidRPr="004E1C7E">
        <w:rPr>
          <w:rFonts w:ascii="Arial" w:hAnsi="Arial" w:cs="Arial"/>
          <w:sz w:val="22"/>
          <w:szCs w:val="22"/>
        </w:rPr>
        <w:t xml:space="preserve">The </w:t>
      </w:r>
      <w:r w:rsidR="00EA1B46" w:rsidRPr="004E1C7E">
        <w:rPr>
          <w:rFonts w:ascii="Arial" w:hAnsi="Arial" w:cs="Arial"/>
          <w:sz w:val="22"/>
          <w:szCs w:val="22"/>
        </w:rPr>
        <w:t xml:space="preserve">DUC </w:t>
      </w:r>
      <w:r w:rsidRPr="004E1C7E">
        <w:rPr>
          <w:rFonts w:ascii="Arial" w:hAnsi="Arial" w:cs="Arial"/>
          <w:sz w:val="22"/>
          <w:szCs w:val="22"/>
        </w:rPr>
        <w:t>will meet twice a year</w:t>
      </w:r>
      <w:r w:rsidR="00241C6D">
        <w:rPr>
          <w:rFonts w:ascii="Arial" w:hAnsi="Arial" w:cs="Arial"/>
          <w:sz w:val="22"/>
          <w:szCs w:val="22"/>
        </w:rPr>
        <w:t xml:space="preserve"> and a written record of the meetings shall be kept.</w:t>
      </w:r>
    </w:p>
    <w:p w:rsidR="000F1AEF" w:rsidRDefault="000F1AEF" w:rsidP="001A102C">
      <w:pPr>
        <w:ind w:left="426" w:hanging="426"/>
        <w:rPr>
          <w:rFonts w:ascii="Arial" w:hAnsi="Arial" w:cs="Arial"/>
          <w:sz w:val="22"/>
          <w:szCs w:val="22"/>
        </w:rPr>
      </w:pPr>
    </w:p>
    <w:p w:rsidR="000F1AEF" w:rsidRPr="00767E22" w:rsidRDefault="000F1AEF" w:rsidP="001A102C">
      <w:pPr>
        <w:numPr>
          <w:ilvl w:val="1"/>
          <w:numId w:val="28"/>
        </w:numPr>
        <w:ind w:left="426" w:hanging="426"/>
        <w:rPr>
          <w:rFonts w:ascii="Arial" w:hAnsi="Arial" w:cs="Arial"/>
          <w:sz w:val="22"/>
          <w:szCs w:val="22"/>
        </w:rPr>
      </w:pPr>
      <w:r w:rsidRPr="00501872">
        <w:rPr>
          <w:rFonts w:ascii="Arial" w:hAnsi="Arial" w:cs="Arial"/>
          <w:sz w:val="22"/>
          <w:szCs w:val="22"/>
        </w:rPr>
        <w:t>Notice of each meeting confirming the venue, time and date together with an agenda of the matters to be discussed at the meeting shall be forwarded to each member a</w:t>
      </w:r>
      <w:r w:rsidR="0015530A">
        <w:rPr>
          <w:rFonts w:ascii="Arial" w:hAnsi="Arial" w:cs="Arial"/>
          <w:sz w:val="22"/>
          <w:szCs w:val="22"/>
        </w:rPr>
        <w:t xml:space="preserve">nd any </w:t>
      </w:r>
      <w:r w:rsidR="0015530A" w:rsidRPr="001A102C">
        <w:rPr>
          <w:rFonts w:ascii="Arial" w:hAnsi="Arial" w:cs="Arial"/>
          <w:sz w:val="22"/>
          <w:szCs w:val="22"/>
        </w:rPr>
        <w:t xml:space="preserve">other person required </w:t>
      </w:r>
      <w:proofErr w:type="gramStart"/>
      <w:r w:rsidR="0015530A" w:rsidRPr="001A102C">
        <w:rPr>
          <w:rFonts w:ascii="Arial" w:hAnsi="Arial" w:cs="Arial"/>
          <w:sz w:val="22"/>
          <w:szCs w:val="22"/>
        </w:rPr>
        <w:t>to a</w:t>
      </w:r>
      <w:r w:rsidRPr="001A102C">
        <w:rPr>
          <w:rFonts w:ascii="Arial" w:hAnsi="Arial" w:cs="Arial"/>
          <w:sz w:val="22"/>
          <w:szCs w:val="22"/>
        </w:rPr>
        <w:t>ttend</w:t>
      </w:r>
      <w:proofErr w:type="gramEnd"/>
      <w:r w:rsidRPr="001A102C">
        <w:rPr>
          <w:rFonts w:ascii="Arial" w:hAnsi="Arial" w:cs="Arial"/>
          <w:sz w:val="22"/>
          <w:szCs w:val="22"/>
        </w:rPr>
        <w:t xml:space="preserve"> the meeting</w:t>
      </w:r>
      <w:r w:rsidRPr="00767E22">
        <w:rPr>
          <w:rFonts w:ascii="Arial" w:hAnsi="Arial" w:cs="Arial"/>
          <w:sz w:val="22"/>
          <w:szCs w:val="22"/>
        </w:rPr>
        <w:t xml:space="preserve">.  Any supporting papers shall be sent to each member of the DUC and other attendees </w:t>
      </w:r>
      <w:r w:rsidR="001D72F7" w:rsidRPr="00767E22">
        <w:rPr>
          <w:rFonts w:ascii="Arial" w:hAnsi="Arial" w:cs="Arial"/>
          <w:sz w:val="22"/>
          <w:szCs w:val="22"/>
        </w:rPr>
        <w:t>in advance of the meeting</w:t>
      </w:r>
      <w:r w:rsidRPr="00767E22">
        <w:rPr>
          <w:rFonts w:ascii="Arial" w:hAnsi="Arial" w:cs="Arial"/>
          <w:sz w:val="22"/>
          <w:szCs w:val="22"/>
        </w:rPr>
        <w:t>.</w:t>
      </w:r>
    </w:p>
    <w:p w:rsidR="00ED04B8" w:rsidRPr="00767E22" w:rsidRDefault="00ED04B8" w:rsidP="001A102C">
      <w:pPr>
        <w:pStyle w:val="ListParagraph"/>
        <w:ind w:left="426" w:hanging="426"/>
        <w:rPr>
          <w:rFonts w:ascii="Arial" w:hAnsi="Arial" w:cs="Arial"/>
          <w:sz w:val="22"/>
          <w:szCs w:val="22"/>
        </w:rPr>
      </w:pPr>
    </w:p>
    <w:p w:rsidR="001A102C" w:rsidRPr="00767E22" w:rsidRDefault="00ED04B8" w:rsidP="001A102C">
      <w:pPr>
        <w:numPr>
          <w:ilvl w:val="1"/>
          <w:numId w:val="28"/>
        </w:numPr>
        <w:ind w:left="426" w:hanging="426"/>
        <w:rPr>
          <w:rFonts w:ascii="Arial" w:hAnsi="Arial" w:cs="Arial"/>
          <w:sz w:val="22"/>
          <w:szCs w:val="22"/>
        </w:rPr>
      </w:pPr>
      <w:r w:rsidRPr="00767E22">
        <w:rPr>
          <w:rFonts w:ascii="Arial" w:hAnsi="Arial" w:cs="Arial"/>
          <w:sz w:val="22"/>
          <w:szCs w:val="22"/>
        </w:rPr>
        <w:t xml:space="preserve">A quorum shall be constituted by attendance of at least </w:t>
      </w:r>
      <w:r w:rsidR="00344EDD" w:rsidRPr="00767E22">
        <w:rPr>
          <w:rFonts w:ascii="Arial" w:hAnsi="Arial" w:cs="Arial"/>
          <w:sz w:val="22"/>
          <w:szCs w:val="22"/>
        </w:rPr>
        <w:t xml:space="preserve">50% </w:t>
      </w:r>
      <w:r w:rsidR="001D72F7" w:rsidRPr="00767E22">
        <w:rPr>
          <w:rFonts w:ascii="Arial" w:hAnsi="Arial" w:cs="Arial"/>
          <w:sz w:val="22"/>
          <w:szCs w:val="22"/>
        </w:rPr>
        <w:t>of the User Representatives</w:t>
      </w:r>
      <w:r w:rsidRPr="00767E22">
        <w:rPr>
          <w:rFonts w:ascii="Arial" w:hAnsi="Arial" w:cs="Arial"/>
          <w:sz w:val="22"/>
          <w:szCs w:val="22"/>
        </w:rPr>
        <w:t>.</w:t>
      </w:r>
    </w:p>
    <w:p w:rsidR="001A102C" w:rsidRPr="00767E22" w:rsidRDefault="001A102C" w:rsidP="00767E22">
      <w:pPr>
        <w:ind w:left="426" w:hanging="426"/>
        <w:rPr>
          <w:rFonts w:ascii="Arial" w:hAnsi="Arial" w:cs="Arial"/>
          <w:sz w:val="22"/>
          <w:szCs w:val="22"/>
        </w:rPr>
      </w:pPr>
    </w:p>
    <w:p w:rsidR="001A102C" w:rsidRPr="00767E22" w:rsidRDefault="001A102C" w:rsidP="00767E22">
      <w:pPr>
        <w:ind w:left="426" w:hanging="426"/>
        <w:rPr>
          <w:rFonts w:ascii="Arial" w:hAnsi="Arial" w:cs="Arial"/>
          <w:sz w:val="22"/>
          <w:szCs w:val="22"/>
        </w:rPr>
      </w:pPr>
      <w:r w:rsidRPr="00767E22">
        <w:rPr>
          <w:rFonts w:ascii="Arial" w:hAnsi="Arial" w:cs="Arial"/>
          <w:sz w:val="22"/>
          <w:szCs w:val="22"/>
        </w:rPr>
        <w:t>5.4</w:t>
      </w:r>
      <w:r w:rsidRPr="00767E22">
        <w:rPr>
          <w:rFonts w:ascii="Arial" w:hAnsi="Arial" w:cs="Arial"/>
          <w:sz w:val="22"/>
          <w:szCs w:val="22"/>
        </w:rPr>
        <w:tab/>
      </w:r>
      <w:r w:rsidR="0050353B" w:rsidRPr="001A102C">
        <w:rPr>
          <w:rFonts w:ascii="Arial" w:hAnsi="Arial" w:cs="Arial"/>
          <w:sz w:val="22"/>
          <w:szCs w:val="22"/>
        </w:rPr>
        <w:t>In the event that it may be necessary to vote at DUC meetings,</w:t>
      </w:r>
      <w:r w:rsidR="0050353B" w:rsidRPr="00767E22">
        <w:rPr>
          <w:rFonts w:ascii="Arial" w:hAnsi="Arial" w:cs="Arial"/>
          <w:sz w:val="22"/>
          <w:szCs w:val="22"/>
        </w:rPr>
        <w:t xml:space="preserve"> User Representative</w:t>
      </w:r>
      <w:r w:rsidR="00262E24">
        <w:rPr>
          <w:rFonts w:ascii="Arial" w:hAnsi="Arial" w:cs="Arial"/>
          <w:sz w:val="22"/>
          <w:szCs w:val="22"/>
        </w:rPr>
        <w:t>s</w:t>
      </w:r>
      <w:r w:rsidR="00D22D49" w:rsidRPr="00767E22">
        <w:rPr>
          <w:rFonts w:ascii="Arial" w:hAnsi="Arial" w:cs="Arial"/>
          <w:sz w:val="22"/>
          <w:szCs w:val="22"/>
        </w:rPr>
        <w:t xml:space="preserve"> shall have one vote which may be cast on matters considered at the meeting</w:t>
      </w:r>
      <w:r w:rsidR="0050353B" w:rsidRPr="00767E22">
        <w:rPr>
          <w:rFonts w:ascii="Arial" w:hAnsi="Arial" w:cs="Arial"/>
          <w:sz w:val="22"/>
          <w:szCs w:val="22"/>
        </w:rPr>
        <w:t xml:space="preserve"> and decisions shall be taken by a simple majority vote of User Representatives that are present</w:t>
      </w:r>
      <w:r w:rsidR="00D22D49" w:rsidRPr="00767E22">
        <w:rPr>
          <w:rFonts w:ascii="Arial" w:hAnsi="Arial" w:cs="Arial"/>
          <w:sz w:val="22"/>
          <w:szCs w:val="22"/>
        </w:rPr>
        <w:t xml:space="preserve">. </w:t>
      </w:r>
    </w:p>
    <w:p w:rsidR="001A102C" w:rsidRPr="00767E22" w:rsidRDefault="001A102C" w:rsidP="00767E22">
      <w:pPr>
        <w:ind w:left="426" w:hanging="426"/>
        <w:rPr>
          <w:rFonts w:ascii="Arial" w:hAnsi="Arial" w:cs="Arial"/>
          <w:sz w:val="22"/>
          <w:szCs w:val="22"/>
        </w:rPr>
      </w:pPr>
    </w:p>
    <w:p w:rsidR="007B62B5" w:rsidRPr="00767E22" w:rsidRDefault="001A102C" w:rsidP="00767E22">
      <w:pPr>
        <w:ind w:left="426" w:hanging="426"/>
        <w:rPr>
          <w:rFonts w:ascii="Arial" w:hAnsi="Arial" w:cs="Arial"/>
          <w:sz w:val="22"/>
          <w:szCs w:val="22"/>
        </w:rPr>
      </w:pPr>
      <w:r w:rsidRPr="001A102C">
        <w:rPr>
          <w:rFonts w:ascii="Arial" w:hAnsi="Arial" w:cs="Arial"/>
          <w:sz w:val="22"/>
          <w:szCs w:val="22"/>
        </w:rPr>
        <w:t>5.5</w:t>
      </w:r>
      <w:r w:rsidRPr="001A102C">
        <w:rPr>
          <w:rFonts w:ascii="Arial" w:hAnsi="Arial" w:cs="Arial"/>
          <w:sz w:val="22"/>
          <w:szCs w:val="22"/>
        </w:rPr>
        <w:tab/>
      </w:r>
      <w:r w:rsidR="00D22D49" w:rsidRPr="00767E22">
        <w:rPr>
          <w:rFonts w:ascii="Arial" w:hAnsi="Arial" w:cs="Arial"/>
          <w:sz w:val="22"/>
          <w:szCs w:val="22"/>
        </w:rPr>
        <w:t>Save where he/sh</w:t>
      </w:r>
      <w:r w:rsidR="0015530A" w:rsidRPr="00767E22">
        <w:rPr>
          <w:rFonts w:ascii="Arial" w:hAnsi="Arial" w:cs="Arial"/>
          <w:sz w:val="22"/>
          <w:szCs w:val="22"/>
        </w:rPr>
        <w:t>e has a personal interest, the C</w:t>
      </w:r>
      <w:r w:rsidR="00D22D49" w:rsidRPr="00767E22">
        <w:rPr>
          <w:rFonts w:ascii="Arial" w:hAnsi="Arial" w:cs="Arial"/>
          <w:sz w:val="22"/>
          <w:szCs w:val="22"/>
        </w:rPr>
        <w:t>hair will have a casting vote.</w:t>
      </w:r>
    </w:p>
    <w:p w:rsidR="00BB54CA" w:rsidRDefault="00BB54CA" w:rsidP="004E1C7E">
      <w:pPr>
        <w:pStyle w:val="ListParagraph"/>
        <w:ind w:left="0"/>
        <w:rPr>
          <w:rFonts w:ascii="Arial" w:hAnsi="Arial" w:cs="Arial"/>
          <w:sz w:val="22"/>
          <w:szCs w:val="22"/>
        </w:rPr>
      </w:pPr>
    </w:p>
    <w:p w:rsidR="008A2B8D" w:rsidRPr="004E1C7E" w:rsidRDefault="008A2B8D" w:rsidP="00767E22">
      <w:pPr>
        <w:numPr>
          <w:ilvl w:val="0"/>
          <w:numId w:val="28"/>
        </w:numPr>
        <w:ind w:left="426" w:hanging="426"/>
        <w:rPr>
          <w:rFonts w:ascii="Arial" w:hAnsi="Arial" w:cs="Arial"/>
          <w:b/>
          <w:sz w:val="22"/>
          <w:szCs w:val="22"/>
          <w:u w:val="single"/>
        </w:rPr>
      </w:pPr>
      <w:r w:rsidRPr="004E1C7E">
        <w:rPr>
          <w:rFonts w:ascii="Arial" w:hAnsi="Arial" w:cs="Arial"/>
          <w:b/>
          <w:sz w:val="22"/>
          <w:szCs w:val="22"/>
          <w:u w:val="single"/>
        </w:rPr>
        <w:t>Confidential Information</w:t>
      </w:r>
      <w:r w:rsidR="00AD0EA9">
        <w:rPr>
          <w:rFonts w:ascii="Arial" w:hAnsi="Arial" w:cs="Arial"/>
          <w:b/>
          <w:sz w:val="22"/>
          <w:szCs w:val="22"/>
          <w:u w:val="single"/>
        </w:rPr>
        <w:t xml:space="preserve"> &amp; Conflict of Interest</w:t>
      </w:r>
    </w:p>
    <w:p w:rsidR="008A2B8D" w:rsidRDefault="008A2B8D" w:rsidP="004E1C7E">
      <w:pPr>
        <w:ind w:left="360"/>
        <w:rPr>
          <w:rFonts w:ascii="Arial" w:hAnsi="Arial" w:cs="Arial"/>
          <w:sz w:val="22"/>
          <w:szCs w:val="22"/>
        </w:rPr>
      </w:pPr>
    </w:p>
    <w:p w:rsidR="008A2B8D" w:rsidRDefault="002E2081" w:rsidP="001A102C">
      <w:pPr>
        <w:numPr>
          <w:ilvl w:val="1"/>
          <w:numId w:val="28"/>
        </w:numPr>
        <w:ind w:left="426" w:hanging="426"/>
        <w:rPr>
          <w:rFonts w:ascii="Arial" w:hAnsi="Arial" w:cs="Arial"/>
          <w:sz w:val="22"/>
          <w:szCs w:val="22"/>
        </w:rPr>
      </w:pPr>
      <w:r w:rsidRPr="004E1C7E">
        <w:rPr>
          <w:rFonts w:ascii="Arial" w:hAnsi="Arial" w:cs="Arial"/>
          <w:sz w:val="22"/>
          <w:szCs w:val="22"/>
        </w:rPr>
        <w:t xml:space="preserve">During the course of </w:t>
      </w:r>
      <w:r w:rsidR="008A2B8D">
        <w:rPr>
          <w:rFonts w:ascii="Arial" w:hAnsi="Arial" w:cs="Arial"/>
          <w:sz w:val="22"/>
          <w:szCs w:val="22"/>
        </w:rPr>
        <w:t>DUC ac</w:t>
      </w:r>
      <w:bookmarkStart w:id="0" w:name="_GoBack"/>
      <w:bookmarkEnd w:id="0"/>
      <w:r w:rsidR="008A2B8D">
        <w:rPr>
          <w:rFonts w:ascii="Arial" w:hAnsi="Arial" w:cs="Arial"/>
          <w:sz w:val="22"/>
          <w:szCs w:val="22"/>
        </w:rPr>
        <w:t>tivities</w:t>
      </w:r>
      <w:r w:rsidRPr="004E1C7E">
        <w:rPr>
          <w:rFonts w:ascii="Arial" w:hAnsi="Arial" w:cs="Arial"/>
          <w:sz w:val="22"/>
          <w:szCs w:val="22"/>
        </w:rPr>
        <w:t>, DUC members may be exposed to details of confidential policies, procedures, information (</w:t>
      </w:r>
      <w:r w:rsidR="00BB54CA">
        <w:rPr>
          <w:rFonts w:ascii="Arial" w:hAnsi="Arial" w:cs="Arial"/>
          <w:sz w:val="22"/>
          <w:szCs w:val="22"/>
        </w:rPr>
        <w:t>specifically including</w:t>
      </w:r>
      <w:r w:rsidRPr="004E1C7E">
        <w:rPr>
          <w:rFonts w:ascii="Arial" w:hAnsi="Arial" w:cs="Arial"/>
          <w:sz w:val="22"/>
          <w:szCs w:val="22"/>
        </w:rPr>
        <w:t xml:space="preserve"> research proposal information), know-how and personal information of Diamond and Diamond Users (“Confidential Information”).  </w:t>
      </w:r>
      <w:r w:rsidR="004A0EE6" w:rsidRPr="004E1C7E">
        <w:rPr>
          <w:rFonts w:ascii="Arial" w:hAnsi="Arial" w:cs="Arial"/>
          <w:sz w:val="22"/>
          <w:szCs w:val="22"/>
        </w:rPr>
        <w:t>Unless specifically authorised otherwise, m</w:t>
      </w:r>
      <w:r w:rsidRPr="004E1C7E">
        <w:rPr>
          <w:rFonts w:ascii="Arial" w:hAnsi="Arial" w:cs="Arial"/>
          <w:sz w:val="22"/>
          <w:szCs w:val="22"/>
        </w:rPr>
        <w:t xml:space="preserve">embers of the DUC shall only use the Confidential Information </w:t>
      </w:r>
      <w:r w:rsidR="00656BE5">
        <w:rPr>
          <w:rFonts w:ascii="Arial" w:hAnsi="Arial" w:cs="Arial"/>
          <w:sz w:val="22"/>
          <w:szCs w:val="22"/>
        </w:rPr>
        <w:t xml:space="preserve">for the activities listed in its terms of reference </w:t>
      </w:r>
      <w:r w:rsidRPr="004E1C7E">
        <w:rPr>
          <w:rFonts w:ascii="Arial" w:hAnsi="Arial" w:cs="Arial"/>
          <w:sz w:val="22"/>
          <w:szCs w:val="22"/>
        </w:rPr>
        <w:t xml:space="preserve">and will treat </w:t>
      </w:r>
      <w:r w:rsidR="00BB54CA">
        <w:rPr>
          <w:rFonts w:ascii="Arial" w:hAnsi="Arial" w:cs="Arial"/>
          <w:sz w:val="22"/>
          <w:szCs w:val="22"/>
        </w:rPr>
        <w:t>this</w:t>
      </w:r>
      <w:r w:rsidRPr="004E1C7E">
        <w:rPr>
          <w:rFonts w:ascii="Arial" w:hAnsi="Arial" w:cs="Arial"/>
          <w:sz w:val="22"/>
          <w:szCs w:val="22"/>
        </w:rPr>
        <w:t xml:space="preserve"> information as strictly confidential.  </w:t>
      </w:r>
    </w:p>
    <w:p w:rsidR="008A2B8D" w:rsidRDefault="008A2B8D" w:rsidP="001A102C">
      <w:pPr>
        <w:pStyle w:val="ListParagraph"/>
        <w:ind w:left="426" w:hanging="426"/>
        <w:rPr>
          <w:rFonts w:ascii="Arial" w:hAnsi="Arial" w:cs="Arial"/>
          <w:sz w:val="22"/>
          <w:szCs w:val="22"/>
        </w:rPr>
      </w:pPr>
    </w:p>
    <w:p w:rsidR="005776E5" w:rsidRDefault="008A2B8D" w:rsidP="001A102C">
      <w:pPr>
        <w:numPr>
          <w:ilvl w:val="1"/>
          <w:numId w:val="28"/>
        </w:numPr>
        <w:ind w:left="426" w:hanging="426"/>
        <w:rPr>
          <w:rFonts w:ascii="Arial" w:hAnsi="Arial" w:cs="Arial"/>
          <w:sz w:val="22"/>
          <w:szCs w:val="22"/>
        </w:rPr>
      </w:pPr>
      <w:r>
        <w:rPr>
          <w:rFonts w:ascii="Arial" w:hAnsi="Arial" w:cs="Arial"/>
          <w:sz w:val="22"/>
          <w:szCs w:val="22"/>
        </w:rPr>
        <w:t>DUC members</w:t>
      </w:r>
      <w:r w:rsidR="002E2081" w:rsidRPr="004E1C7E">
        <w:rPr>
          <w:rFonts w:ascii="Arial" w:hAnsi="Arial" w:cs="Arial"/>
          <w:sz w:val="22"/>
          <w:szCs w:val="22"/>
        </w:rPr>
        <w:t xml:space="preserve"> will not disclose the Confidential Information to third parties unless the Confidential Information is already clearly in the public domain or permission to disclose the Confidential Information has been granted by the relevant individual in the case of personal information or by the party owning such Confidential Information.</w:t>
      </w:r>
    </w:p>
    <w:p w:rsidR="005776E5" w:rsidRDefault="005776E5" w:rsidP="004073BC">
      <w:pPr>
        <w:ind w:left="426"/>
        <w:rPr>
          <w:rFonts w:ascii="Arial" w:hAnsi="Arial" w:cs="Arial"/>
          <w:sz w:val="22"/>
          <w:szCs w:val="22"/>
        </w:rPr>
      </w:pPr>
    </w:p>
    <w:p w:rsidR="005776E5" w:rsidRPr="004073BC" w:rsidRDefault="005776E5" w:rsidP="004073BC">
      <w:pPr>
        <w:numPr>
          <w:ilvl w:val="1"/>
          <w:numId w:val="28"/>
        </w:numPr>
        <w:ind w:left="426" w:hanging="426"/>
        <w:rPr>
          <w:rFonts w:ascii="Arial" w:hAnsi="Arial" w:cs="Arial"/>
          <w:sz w:val="22"/>
          <w:szCs w:val="22"/>
        </w:rPr>
      </w:pPr>
      <w:r w:rsidRPr="004073BC">
        <w:rPr>
          <w:rFonts w:ascii="Arial" w:hAnsi="Arial" w:cs="Arial"/>
          <w:sz w:val="22"/>
          <w:szCs w:val="22"/>
        </w:rPr>
        <w:t xml:space="preserve">It is recognised that in certain circumstances there exists the possibility that in carrying out his/her duties an actual or potential conflict of interest may arise and/or a </w:t>
      </w:r>
      <w:r>
        <w:rPr>
          <w:rFonts w:ascii="Arial" w:hAnsi="Arial" w:cs="Arial"/>
          <w:sz w:val="22"/>
          <w:szCs w:val="22"/>
        </w:rPr>
        <w:t>DUC</w:t>
      </w:r>
      <w:r w:rsidRPr="004073BC">
        <w:rPr>
          <w:rFonts w:ascii="Arial" w:hAnsi="Arial" w:cs="Arial"/>
          <w:sz w:val="22"/>
          <w:szCs w:val="22"/>
        </w:rPr>
        <w:t xml:space="preserve"> member may have a vested interest in a matter being considered within these terms of reference.  In such an event, the affected </w:t>
      </w:r>
      <w:r>
        <w:rPr>
          <w:rFonts w:ascii="Arial" w:hAnsi="Arial" w:cs="Arial"/>
          <w:sz w:val="22"/>
          <w:szCs w:val="22"/>
        </w:rPr>
        <w:t>DUC</w:t>
      </w:r>
      <w:r w:rsidRPr="004073BC">
        <w:rPr>
          <w:rFonts w:ascii="Arial" w:hAnsi="Arial" w:cs="Arial"/>
          <w:sz w:val="22"/>
          <w:szCs w:val="22"/>
        </w:rPr>
        <w:t xml:space="preserve"> member shall immediately bring this to the attention of the Chair and return or destroy any relevant Confidential Information that the member may have received.   </w:t>
      </w:r>
    </w:p>
    <w:p w:rsidR="005776E5" w:rsidRDefault="005776E5" w:rsidP="004E1C7E">
      <w:pPr>
        <w:pStyle w:val="ListParagraph"/>
        <w:rPr>
          <w:rFonts w:ascii="Arial" w:hAnsi="Arial" w:cs="Arial"/>
          <w:sz w:val="22"/>
          <w:szCs w:val="22"/>
        </w:rPr>
      </w:pPr>
    </w:p>
    <w:p w:rsidR="00ED04B8" w:rsidRPr="004E1C7E" w:rsidRDefault="00ED04B8" w:rsidP="00767E22">
      <w:pPr>
        <w:numPr>
          <w:ilvl w:val="0"/>
          <w:numId w:val="28"/>
        </w:numPr>
        <w:ind w:left="426" w:hanging="426"/>
        <w:rPr>
          <w:rFonts w:ascii="Arial" w:hAnsi="Arial" w:cs="Arial"/>
          <w:b/>
          <w:sz w:val="22"/>
          <w:szCs w:val="22"/>
          <w:u w:val="single"/>
        </w:rPr>
      </w:pPr>
      <w:r w:rsidRPr="004E1C7E">
        <w:rPr>
          <w:rFonts w:ascii="Arial" w:hAnsi="Arial" w:cs="Arial"/>
          <w:b/>
          <w:sz w:val="22"/>
          <w:szCs w:val="22"/>
          <w:u w:val="single"/>
        </w:rPr>
        <w:t>General</w:t>
      </w:r>
    </w:p>
    <w:p w:rsidR="000F1AEF" w:rsidRPr="004E1C7E" w:rsidRDefault="000F1AEF" w:rsidP="004E1C7E">
      <w:pPr>
        <w:ind w:left="360"/>
        <w:rPr>
          <w:rFonts w:ascii="Arial" w:hAnsi="Arial" w:cs="Arial"/>
          <w:sz w:val="22"/>
          <w:szCs w:val="22"/>
          <w:u w:val="single"/>
        </w:rPr>
      </w:pPr>
    </w:p>
    <w:p w:rsidR="00ED04B8" w:rsidRPr="004E1C7E" w:rsidRDefault="002077F3" w:rsidP="00767E22">
      <w:pPr>
        <w:numPr>
          <w:ilvl w:val="1"/>
          <w:numId w:val="28"/>
        </w:numPr>
        <w:ind w:left="426" w:hanging="426"/>
        <w:rPr>
          <w:rFonts w:ascii="Arial" w:hAnsi="Arial" w:cs="Arial"/>
          <w:sz w:val="22"/>
          <w:szCs w:val="22"/>
        </w:rPr>
      </w:pPr>
      <w:r>
        <w:rPr>
          <w:rFonts w:ascii="Arial" w:hAnsi="Arial" w:cs="Arial"/>
          <w:sz w:val="22"/>
          <w:szCs w:val="22"/>
        </w:rPr>
        <w:t xml:space="preserve">In carrying out its duties, the </w:t>
      </w:r>
      <w:r w:rsidR="00ED04B8">
        <w:rPr>
          <w:rFonts w:ascii="Arial" w:hAnsi="Arial" w:cs="Arial"/>
          <w:sz w:val="22"/>
          <w:szCs w:val="22"/>
        </w:rPr>
        <w:t xml:space="preserve">DUC shall act in accordance with all </w:t>
      </w:r>
      <w:r w:rsidR="008A2B8D">
        <w:rPr>
          <w:rFonts w:ascii="Arial" w:hAnsi="Arial" w:cs="Arial"/>
          <w:sz w:val="22"/>
          <w:szCs w:val="22"/>
        </w:rPr>
        <w:t>relevant laws, regulations</w:t>
      </w:r>
      <w:r w:rsidR="000F1AEF">
        <w:rPr>
          <w:rFonts w:ascii="Arial" w:hAnsi="Arial" w:cs="Arial"/>
          <w:sz w:val="22"/>
          <w:szCs w:val="22"/>
        </w:rPr>
        <w:t xml:space="preserve">, </w:t>
      </w:r>
      <w:r w:rsidR="00ED04B8">
        <w:rPr>
          <w:rFonts w:ascii="Arial" w:hAnsi="Arial" w:cs="Arial"/>
          <w:sz w:val="22"/>
          <w:szCs w:val="22"/>
        </w:rPr>
        <w:t xml:space="preserve">Diamond policies and </w:t>
      </w:r>
      <w:r w:rsidR="000F1AEF">
        <w:rPr>
          <w:rFonts w:ascii="Arial" w:hAnsi="Arial" w:cs="Arial"/>
          <w:sz w:val="22"/>
          <w:szCs w:val="22"/>
        </w:rPr>
        <w:t xml:space="preserve">Diamond </w:t>
      </w:r>
      <w:r w:rsidR="00ED04B8">
        <w:rPr>
          <w:rFonts w:ascii="Arial" w:hAnsi="Arial" w:cs="Arial"/>
          <w:sz w:val="22"/>
          <w:szCs w:val="22"/>
        </w:rPr>
        <w:t xml:space="preserve">procedures.  </w:t>
      </w:r>
    </w:p>
    <w:p w:rsidR="00B31D5F" w:rsidRPr="004E1C7E" w:rsidRDefault="00B31D5F" w:rsidP="004E1C7E">
      <w:pPr>
        <w:rPr>
          <w:rFonts w:ascii="Arial" w:hAnsi="Arial" w:cs="Arial"/>
          <w:sz w:val="22"/>
          <w:szCs w:val="22"/>
        </w:rPr>
      </w:pPr>
    </w:p>
    <w:sectPr w:rsidR="00B31D5F" w:rsidRPr="004E1C7E" w:rsidSect="004516C0">
      <w:headerReference w:type="default" r:id="rId9"/>
      <w:footerReference w:type="default" r:id="rId10"/>
      <w:pgSz w:w="11906" w:h="16838" w:code="9"/>
      <w:pgMar w:top="1701" w:right="1304" w:bottom="851"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05" w:rsidRDefault="00EA3005">
      <w:r>
        <w:separator/>
      </w:r>
    </w:p>
  </w:endnote>
  <w:endnote w:type="continuationSeparator" w:id="0">
    <w:p w:rsidR="00EA3005" w:rsidRDefault="00EA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56" w:rsidRDefault="009E0A56">
    <w:pPr>
      <w:pStyle w:val="Footer"/>
      <w:jc w:val="right"/>
      <w:rPr>
        <w:rFonts w:ascii="Arial" w:hAnsi="Arial" w:cs="Arial"/>
        <w:b/>
        <w:bCs/>
        <w:sz w:val="16"/>
        <w:szCs w:val="16"/>
      </w:rPr>
    </w:pPr>
    <w:r w:rsidRPr="004516C0">
      <w:rPr>
        <w:rFonts w:ascii="Arial" w:hAnsi="Arial" w:cs="Arial"/>
        <w:sz w:val="16"/>
        <w:szCs w:val="16"/>
      </w:rPr>
      <w:t xml:space="preserve">Page </w:t>
    </w:r>
    <w:r w:rsidRPr="004516C0">
      <w:rPr>
        <w:rFonts w:ascii="Arial" w:hAnsi="Arial" w:cs="Arial"/>
        <w:b/>
        <w:bCs/>
        <w:sz w:val="16"/>
        <w:szCs w:val="16"/>
      </w:rPr>
      <w:fldChar w:fldCharType="begin"/>
    </w:r>
    <w:r w:rsidRPr="004516C0">
      <w:rPr>
        <w:rFonts w:ascii="Arial" w:hAnsi="Arial" w:cs="Arial"/>
        <w:b/>
        <w:bCs/>
        <w:sz w:val="16"/>
        <w:szCs w:val="16"/>
      </w:rPr>
      <w:instrText xml:space="preserve"> PAGE </w:instrText>
    </w:r>
    <w:r w:rsidRPr="004516C0">
      <w:rPr>
        <w:rFonts w:ascii="Arial" w:hAnsi="Arial" w:cs="Arial"/>
        <w:b/>
        <w:bCs/>
        <w:sz w:val="16"/>
        <w:szCs w:val="16"/>
      </w:rPr>
      <w:fldChar w:fldCharType="separate"/>
    </w:r>
    <w:r w:rsidR="00544541">
      <w:rPr>
        <w:rFonts w:ascii="Arial" w:hAnsi="Arial" w:cs="Arial"/>
        <w:b/>
        <w:bCs/>
        <w:noProof/>
        <w:sz w:val="16"/>
        <w:szCs w:val="16"/>
      </w:rPr>
      <w:t>2</w:t>
    </w:r>
    <w:r w:rsidRPr="004516C0">
      <w:rPr>
        <w:rFonts w:ascii="Arial" w:hAnsi="Arial" w:cs="Arial"/>
        <w:b/>
        <w:bCs/>
        <w:sz w:val="16"/>
        <w:szCs w:val="16"/>
      </w:rPr>
      <w:fldChar w:fldCharType="end"/>
    </w:r>
    <w:r w:rsidRPr="004516C0">
      <w:rPr>
        <w:rFonts w:ascii="Arial" w:hAnsi="Arial" w:cs="Arial"/>
        <w:sz w:val="16"/>
        <w:szCs w:val="16"/>
      </w:rPr>
      <w:t xml:space="preserve"> of </w:t>
    </w:r>
    <w:r w:rsidRPr="004516C0">
      <w:rPr>
        <w:rFonts w:ascii="Arial" w:hAnsi="Arial" w:cs="Arial"/>
        <w:b/>
        <w:bCs/>
        <w:sz w:val="16"/>
        <w:szCs w:val="16"/>
      </w:rPr>
      <w:fldChar w:fldCharType="begin"/>
    </w:r>
    <w:r w:rsidRPr="004516C0">
      <w:rPr>
        <w:rFonts w:ascii="Arial" w:hAnsi="Arial" w:cs="Arial"/>
        <w:b/>
        <w:bCs/>
        <w:sz w:val="16"/>
        <w:szCs w:val="16"/>
      </w:rPr>
      <w:instrText xml:space="preserve"> NUMPAGES  </w:instrText>
    </w:r>
    <w:r w:rsidRPr="004516C0">
      <w:rPr>
        <w:rFonts w:ascii="Arial" w:hAnsi="Arial" w:cs="Arial"/>
        <w:b/>
        <w:bCs/>
        <w:sz w:val="16"/>
        <w:szCs w:val="16"/>
      </w:rPr>
      <w:fldChar w:fldCharType="separate"/>
    </w:r>
    <w:r w:rsidR="00544541">
      <w:rPr>
        <w:rFonts w:ascii="Arial" w:hAnsi="Arial" w:cs="Arial"/>
        <w:b/>
        <w:bCs/>
        <w:noProof/>
        <w:sz w:val="16"/>
        <w:szCs w:val="16"/>
      </w:rPr>
      <w:t>2</w:t>
    </w:r>
    <w:r w:rsidRPr="004516C0">
      <w:rPr>
        <w:rFonts w:ascii="Arial" w:hAnsi="Arial" w:cs="Arial"/>
        <w:b/>
        <w:bCs/>
        <w:sz w:val="16"/>
        <w:szCs w:val="16"/>
      </w:rPr>
      <w:fldChar w:fldCharType="end"/>
    </w:r>
  </w:p>
  <w:p w:rsidR="004516C0" w:rsidRPr="004516C0" w:rsidRDefault="004516C0">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05" w:rsidRDefault="00EA3005">
      <w:r>
        <w:separator/>
      </w:r>
    </w:p>
  </w:footnote>
  <w:footnote w:type="continuationSeparator" w:id="0">
    <w:p w:rsidR="00EA3005" w:rsidRDefault="00EA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3878"/>
      <w:gridCol w:w="3412"/>
    </w:tblGrid>
    <w:tr w:rsidR="00F178F9">
      <w:trPr>
        <w:trHeight w:hRule="exact" w:val="1286"/>
      </w:trPr>
      <w:tc>
        <w:tcPr>
          <w:tcW w:w="2208" w:type="dxa"/>
          <w:tcBorders>
            <w:right w:val="single" w:sz="4" w:space="0" w:color="auto"/>
          </w:tcBorders>
          <w:vAlign w:val="center"/>
        </w:tcPr>
        <w:p w:rsidR="00F178F9" w:rsidRPr="004A3922" w:rsidRDefault="00BC243E">
          <w:pPr>
            <w:jc w:val="center"/>
            <w:rPr>
              <w:rFonts w:ascii="Arial" w:hAnsi="Arial" w:cs="Arial"/>
              <w:b/>
              <w:sz w:val="32"/>
              <w:szCs w:val="32"/>
            </w:rPr>
          </w:pPr>
          <w:r w:rsidRPr="00BC243E">
            <w:rPr>
              <w:rFonts w:ascii="Arial" w:hAnsi="Arial" w:cs="Arial"/>
              <w:b/>
              <w:sz w:val="32"/>
              <w:szCs w:val="32"/>
            </w:rPr>
            <w:t>Diamond User Committee</w:t>
          </w:r>
        </w:p>
      </w:tc>
      <w:tc>
        <w:tcPr>
          <w:tcW w:w="3878" w:type="dxa"/>
          <w:tcBorders>
            <w:left w:val="single" w:sz="4" w:space="0" w:color="auto"/>
            <w:right w:val="single" w:sz="4" w:space="0" w:color="auto"/>
          </w:tcBorders>
        </w:tcPr>
        <w:p w:rsidR="00F178F9" w:rsidRDefault="00544541">
          <w:pPr>
            <w:pStyle w:val="Heade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6.15pt;margin-top:5.65pt;width:158.6pt;height:44.7pt;z-index:251657728;mso-position-horizontal-relative:margin;mso-position-vertical-relative:text" o:allowincell="f">
                <v:imagedata r:id="rId1" o:title=""/>
                <w10:wrap type="topAndBottom" anchorx="margin"/>
                <w10:anchorlock/>
              </v:shape>
              <o:OLEObject Type="Embed" ProgID="MSPhotoEd.3" ShapeID="_x0000_s2049" DrawAspect="Content" ObjectID="_1498633359" r:id="rId2"/>
            </w:pict>
          </w:r>
        </w:p>
      </w:tc>
      <w:tc>
        <w:tcPr>
          <w:tcW w:w="3412" w:type="dxa"/>
          <w:tcBorders>
            <w:left w:val="single" w:sz="4" w:space="0" w:color="auto"/>
            <w:right w:val="single" w:sz="4" w:space="0" w:color="auto"/>
          </w:tcBorders>
          <w:vAlign w:val="center"/>
        </w:tcPr>
        <w:p w:rsidR="00F178F9" w:rsidRPr="004E1C7E" w:rsidRDefault="00F178F9" w:rsidP="00745EE4">
          <w:pPr>
            <w:jc w:val="left"/>
            <w:rPr>
              <w:rFonts w:ascii="Arial" w:hAnsi="Arial" w:cs="Arial"/>
              <w:b/>
              <w:sz w:val="22"/>
            </w:rPr>
          </w:pPr>
          <w:r w:rsidRPr="004E1C7E">
            <w:rPr>
              <w:rFonts w:ascii="Arial" w:hAnsi="Arial" w:cs="Arial"/>
              <w:b/>
              <w:sz w:val="22"/>
            </w:rPr>
            <w:t>Doc No: SCI-DIV-PRO-0023</w:t>
          </w:r>
        </w:p>
        <w:p w:rsidR="00F178F9" w:rsidRPr="004E1C7E" w:rsidRDefault="00F178F9">
          <w:pPr>
            <w:jc w:val="left"/>
            <w:rPr>
              <w:rFonts w:ascii="Arial" w:hAnsi="Arial" w:cs="Arial"/>
              <w:b/>
              <w:sz w:val="22"/>
            </w:rPr>
          </w:pPr>
          <w:r w:rsidRPr="004E1C7E">
            <w:rPr>
              <w:rFonts w:ascii="Arial" w:hAnsi="Arial" w:cs="Arial"/>
              <w:b/>
              <w:sz w:val="22"/>
            </w:rPr>
            <w:t xml:space="preserve">Issue: </w:t>
          </w:r>
          <w:r w:rsidR="004A0EE6" w:rsidRPr="004E1C7E">
            <w:rPr>
              <w:rFonts w:ascii="Arial" w:hAnsi="Arial" w:cs="Arial"/>
              <w:b/>
              <w:sz w:val="22"/>
            </w:rPr>
            <w:t>4</w:t>
          </w:r>
        </w:p>
        <w:p w:rsidR="00F178F9" w:rsidRPr="004E1C7E" w:rsidRDefault="00F178F9" w:rsidP="00520016">
          <w:pPr>
            <w:jc w:val="left"/>
            <w:rPr>
              <w:rFonts w:ascii="Arial" w:hAnsi="Arial" w:cs="Arial"/>
              <w:b/>
              <w:sz w:val="22"/>
            </w:rPr>
          </w:pPr>
          <w:r w:rsidRPr="004E1C7E">
            <w:rPr>
              <w:rFonts w:ascii="Arial" w:hAnsi="Arial" w:cs="Arial"/>
              <w:b/>
              <w:sz w:val="22"/>
            </w:rPr>
            <w:t xml:space="preserve">Date: </w:t>
          </w:r>
          <w:r w:rsidR="005776E5">
            <w:rPr>
              <w:rFonts w:ascii="Arial" w:hAnsi="Arial" w:cs="Arial"/>
              <w:b/>
              <w:sz w:val="22"/>
            </w:rPr>
            <w:t>17 July</w:t>
          </w:r>
          <w:r w:rsidR="0047408E">
            <w:rPr>
              <w:rFonts w:ascii="Arial" w:hAnsi="Arial" w:cs="Arial"/>
              <w:b/>
              <w:sz w:val="22"/>
            </w:rPr>
            <w:t xml:space="preserve"> 2015</w:t>
          </w:r>
        </w:p>
        <w:p w:rsidR="00F178F9" w:rsidRDefault="00F178F9">
          <w:pPr>
            <w:jc w:val="left"/>
            <w:rPr>
              <w:b/>
              <w:sz w:val="22"/>
            </w:rPr>
          </w:pPr>
          <w:r w:rsidRPr="004E1C7E">
            <w:rPr>
              <w:rFonts w:ascii="Arial" w:hAnsi="Arial" w:cs="Arial"/>
              <w:b/>
              <w:sz w:val="22"/>
            </w:rPr>
            <w:t xml:space="preserve">Page: </w:t>
          </w:r>
          <w:r w:rsidR="007D659C" w:rsidRPr="004E1C7E">
            <w:rPr>
              <w:rStyle w:val="PageNumber"/>
              <w:rFonts w:ascii="Arial" w:hAnsi="Arial" w:cs="Arial"/>
              <w:b/>
              <w:sz w:val="22"/>
            </w:rPr>
            <w:fldChar w:fldCharType="begin"/>
          </w:r>
          <w:r w:rsidRPr="004E1C7E">
            <w:rPr>
              <w:rStyle w:val="PageNumber"/>
              <w:rFonts w:ascii="Arial" w:hAnsi="Arial" w:cs="Arial"/>
              <w:b/>
              <w:sz w:val="22"/>
            </w:rPr>
            <w:instrText xml:space="preserve"> PAGE </w:instrText>
          </w:r>
          <w:r w:rsidR="007D659C" w:rsidRPr="004E1C7E">
            <w:rPr>
              <w:rStyle w:val="PageNumber"/>
              <w:rFonts w:ascii="Arial" w:hAnsi="Arial" w:cs="Arial"/>
              <w:b/>
              <w:sz w:val="22"/>
            </w:rPr>
            <w:fldChar w:fldCharType="separate"/>
          </w:r>
          <w:r w:rsidR="00544541">
            <w:rPr>
              <w:rStyle w:val="PageNumber"/>
              <w:rFonts w:ascii="Arial" w:hAnsi="Arial" w:cs="Arial"/>
              <w:b/>
              <w:noProof/>
              <w:sz w:val="22"/>
            </w:rPr>
            <w:t>2</w:t>
          </w:r>
          <w:r w:rsidR="007D659C" w:rsidRPr="004E1C7E">
            <w:rPr>
              <w:rStyle w:val="PageNumber"/>
              <w:rFonts w:ascii="Arial" w:hAnsi="Arial" w:cs="Arial"/>
              <w:b/>
              <w:sz w:val="22"/>
            </w:rPr>
            <w:fldChar w:fldCharType="end"/>
          </w:r>
          <w:r w:rsidRPr="004E1C7E">
            <w:rPr>
              <w:rStyle w:val="PageNumber"/>
              <w:rFonts w:ascii="Arial" w:hAnsi="Arial" w:cs="Arial"/>
              <w:b/>
              <w:sz w:val="22"/>
            </w:rPr>
            <w:t xml:space="preserve"> of </w:t>
          </w:r>
          <w:r w:rsidR="007D659C" w:rsidRPr="004E1C7E">
            <w:rPr>
              <w:rStyle w:val="PageNumber"/>
              <w:rFonts w:ascii="Arial" w:hAnsi="Arial" w:cs="Arial"/>
              <w:b/>
              <w:sz w:val="22"/>
            </w:rPr>
            <w:fldChar w:fldCharType="begin"/>
          </w:r>
          <w:r w:rsidRPr="004E1C7E">
            <w:rPr>
              <w:rStyle w:val="PageNumber"/>
              <w:rFonts w:ascii="Arial" w:hAnsi="Arial" w:cs="Arial"/>
              <w:b/>
              <w:sz w:val="22"/>
            </w:rPr>
            <w:instrText xml:space="preserve"> NUMPAGES </w:instrText>
          </w:r>
          <w:r w:rsidR="007D659C" w:rsidRPr="004E1C7E">
            <w:rPr>
              <w:rStyle w:val="PageNumber"/>
              <w:rFonts w:ascii="Arial" w:hAnsi="Arial" w:cs="Arial"/>
              <w:b/>
              <w:sz w:val="22"/>
            </w:rPr>
            <w:fldChar w:fldCharType="separate"/>
          </w:r>
          <w:r w:rsidR="00544541">
            <w:rPr>
              <w:rStyle w:val="PageNumber"/>
              <w:rFonts w:ascii="Arial" w:hAnsi="Arial" w:cs="Arial"/>
              <w:b/>
              <w:noProof/>
              <w:sz w:val="22"/>
            </w:rPr>
            <w:t>2</w:t>
          </w:r>
          <w:r w:rsidR="007D659C" w:rsidRPr="004E1C7E">
            <w:rPr>
              <w:rStyle w:val="PageNumber"/>
              <w:rFonts w:ascii="Arial" w:hAnsi="Arial" w:cs="Arial"/>
              <w:b/>
              <w:sz w:val="22"/>
            </w:rPr>
            <w:fldChar w:fldCharType="end"/>
          </w:r>
        </w:p>
      </w:tc>
    </w:tr>
  </w:tbl>
  <w:p w:rsidR="00F178F9" w:rsidRDefault="00F178F9">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65673C"/>
    <w:multiLevelType w:val="multilevel"/>
    <w:tmpl w:val="84E4C3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700DA"/>
    <w:multiLevelType w:val="multilevel"/>
    <w:tmpl w:val="D17064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07289B"/>
    <w:multiLevelType w:val="multilevel"/>
    <w:tmpl w:val="D32E44D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ABC1875"/>
    <w:multiLevelType w:val="singleLevel"/>
    <w:tmpl w:val="0409000F"/>
    <w:lvl w:ilvl="0">
      <w:start w:val="1"/>
      <w:numFmt w:val="decimal"/>
      <w:lvlText w:val="%1."/>
      <w:lvlJc w:val="left"/>
      <w:pPr>
        <w:tabs>
          <w:tab w:val="num" w:pos="360"/>
        </w:tabs>
        <w:ind w:left="360" w:hanging="360"/>
      </w:pPr>
    </w:lvl>
  </w:abstractNum>
  <w:abstractNum w:abstractNumId="5">
    <w:nsid w:val="3331154E"/>
    <w:multiLevelType w:val="multilevel"/>
    <w:tmpl w:val="1C487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921353"/>
    <w:multiLevelType w:val="singleLevel"/>
    <w:tmpl w:val="0809000F"/>
    <w:lvl w:ilvl="0">
      <w:start w:val="1"/>
      <w:numFmt w:val="decimal"/>
      <w:lvlText w:val="%1."/>
      <w:lvlJc w:val="left"/>
      <w:pPr>
        <w:tabs>
          <w:tab w:val="num" w:pos="360"/>
        </w:tabs>
        <w:ind w:left="360" w:hanging="360"/>
      </w:pPr>
    </w:lvl>
  </w:abstractNum>
  <w:abstractNum w:abstractNumId="7">
    <w:nsid w:val="35C86F59"/>
    <w:multiLevelType w:val="hybridMultilevel"/>
    <w:tmpl w:val="DFDA39E4"/>
    <w:lvl w:ilvl="0" w:tplc="7B9CB04A">
      <w:start w:val="5"/>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FE2265"/>
    <w:multiLevelType w:val="multilevel"/>
    <w:tmpl w:val="A0740088"/>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9F651B5"/>
    <w:multiLevelType w:val="multilevel"/>
    <w:tmpl w:val="3C84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ED6370"/>
    <w:multiLevelType w:val="hybridMultilevel"/>
    <w:tmpl w:val="0D861A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CD3C35"/>
    <w:multiLevelType w:val="multilevel"/>
    <w:tmpl w:val="3C84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97738"/>
    <w:multiLevelType w:val="hybridMultilevel"/>
    <w:tmpl w:val="5B2E7C30"/>
    <w:lvl w:ilvl="0" w:tplc="0809000F">
      <w:start w:val="1"/>
      <w:numFmt w:val="decimal"/>
      <w:lvlText w:val="%1."/>
      <w:lvlJc w:val="left"/>
      <w:pPr>
        <w:tabs>
          <w:tab w:val="num" w:pos="720"/>
        </w:tabs>
        <w:ind w:left="720" w:hanging="360"/>
      </w:pPr>
    </w:lvl>
    <w:lvl w:ilvl="1" w:tplc="22465712">
      <w:start w:val="1"/>
      <w:numFmt w:val="lowerLetter"/>
      <w:lvlText w:val="4%2."/>
      <w:lvlJc w:val="left"/>
      <w:pPr>
        <w:tabs>
          <w:tab w:val="num" w:pos="1440"/>
        </w:tabs>
        <w:ind w:left="144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0622886"/>
    <w:multiLevelType w:val="hybridMultilevel"/>
    <w:tmpl w:val="062AE2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44CC0E78"/>
    <w:multiLevelType w:val="hybridMultilevel"/>
    <w:tmpl w:val="A0740088"/>
    <w:lvl w:ilvl="0" w:tplc="8FEE2618">
      <w:start w:val="1"/>
      <w:numFmt w:val="bullet"/>
      <w:lvlText w:val="•"/>
      <w:lvlJc w:val="left"/>
      <w:pPr>
        <w:tabs>
          <w:tab w:val="num" w:pos="340"/>
        </w:tabs>
        <w:ind w:left="340" w:hanging="34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F26D72"/>
    <w:multiLevelType w:val="multilevel"/>
    <w:tmpl w:val="84E4C3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AE50A9"/>
    <w:multiLevelType w:val="multilevel"/>
    <w:tmpl w:val="BD085C70"/>
    <w:lvl w:ilvl="0">
      <w:start w:val="1"/>
      <w:numFmt w:val="decimal"/>
      <w:lvlText w:val="%1."/>
      <w:lvlJc w:val="left"/>
      <w:pPr>
        <w:tabs>
          <w:tab w:val="num" w:pos="720"/>
        </w:tabs>
        <w:ind w:left="720" w:hanging="360"/>
      </w:pPr>
    </w:lvl>
    <w:lvl w:ilvl="1">
      <w:start w:val="1"/>
      <w:numFmt w:val="lowerLetter"/>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1115A9"/>
    <w:multiLevelType w:val="hybridMultilevel"/>
    <w:tmpl w:val="5DFCF3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2A2C1B"/>
    <w:multiLevelType w:val="multilevel"/>
    <w:tmpl w:val="BD085C70"/>
    <w:lvl w:ilvl="0">
      <w:start w:val="1"/>
      <w:numFmt w:val="decimal"/>
      <w:lvlText w:val="%1."/>
      <w:lvlJc w:val="left"/>
      <w:pPr>
        <w:tabs>
          <w:tab w:val="num" w:pos="720"/>
        </w:tabs>
        <w:ind w:left="720" w:hanging="360"/>
      </w:pPr>
    </w:lvl>
    <w:lvl w:ilvl="1">
      <w:start w:val="1"/>
      <w:numFmt w:val="lowerLetter"/>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047573D"/>
    <w:multiLevelType w:val="multilevel"/>
    <w:tmpl w:val="1C682F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784E7F"/>
    <w:multiLevelType w:val="multilevel"/>
    <w:tmpl w:val="84E4C3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B052B7"/>
    <w:multiLevelType w:val="hybridMultilevel"/>
    <w:tmpl w:val="0E4E13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E47F3"/>
    <w:multiLevelType w:val="multilevel"/>
    <w:tmpl w:val="3C84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6CF66CE9"/>
    <w:multiLevelType w:val="hybridMultilevel"/>
    <w:tmpl w:val="C56A0C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6">
    <w:nsid w:val="6DF22750"/>
    <w:multiLevelType w:val="hybridMultilevel"/>
    <w:tmpl w:val="BF9E828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1A92174"/>
    <w:multiLevelType w:val="multilevel"/>
    <w:tmpl w:val="1C682F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530FAD"/>
    <w:multiLevelType w:val="hybridMultilevel"/>
    <w:tmpl w:val="52F4E3F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6"/>
  </w:num>
  <w:num w:numId="4">
    <w:abstractNumId w:val="23"/>
  </w:num>
  <w:num w:numId="5">
    <w:abstractNumId w:val="25"/>
  </w:num>
  <w:num w:numId="6">
    <w:abstractNumId w:val="13"/>
  </w:num>
  <w:num w:numId="7">
    <w:abstractNumId w:val="28"/>
  </w:num>
  <w:num w:numId="8">
    <w:abstractNumId w:val="17"/>
  </w:num>
  <w:num w:numId="9">
    <w:abstractNumId w:val="24"/>
  </w:num>
  <w:num w:numId="10">
    <w:abstractNumId w:val="26"/>
  </w:num>
  <w:num w:numId="11">
    <w:abstractNumId w:val="10"/>
  </w:num>
  <w:num w:numId="12">
    <w:abstractNumId w:val="21"/>
  </w:num>
  <w:num w:numId="13">
    <w:abstractNumId w:val="14"/>
  </w:num>
  <w:num w:numId="14">
    <w:abstractNumId w:val="8"/>
  </w:num>
  <w:num w:numId="15">
    <w:abstractNumId w:val="7"/>
  </w:num>
  <w:num w:numId="16">
    <w:abstractNumId w:val="12"/>
  </w:num>
  <w:num w:numId="17">
    <w:abstractNumId w:val="2"/>
  </w:num>
  <w:num w:numId="18">
    <w:abstractNumId w:val="16"/>
  </w:num>
  <w:num w:numId="19">
    <w:abstractNumId w:val="18"/>
  </w:num>
  <w:num w:numId="20">
    <w:abstractNumId w:val="3"/>
  </w:num>
  <w:num w:numId="21">
    <w:abstractNumId w:val="5"/>
  </w:num>
  <w:num w:numId="22">
    <w:abstractNumId w:val="1"/>
  </w:num>
  <w:num w:numId="23">
    <w:abstractNumId w:val="20"/>
  </w:num>
  <w:num w:numId="24">
    <w:abstractNumId w:val="15"/>
  </w:num>
  <w:num w:numId="25">
    <w:abstractNumId w:val="11"/>
  </w:num>
  <w:num w:numId="26">
    <w:abstractNumId w:val="22"/>
  </w:num>
  <w:num w:numId="27">
    <w:abstractNumId w:val="9"/>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F13"/>
    <w:rsid w:val="000106E2"/>
    <w:rsid w:val="00055810"/>
    <w:rsid w:val="00083DC2"/>
    <w:rsid w:val="000F1AEF"/>
    <w:rsid w:val="000F547D"/>
    <w:rsid w:val="00122754"/>
    <w:rsid w:val="00130185"/>
    <w:rsid w:val="001373ED"/>
    <w:rsid w:val="001457DA"/>
    <w:rsid w:val="0015354F"/>
    <w:rsid w:val="0015502F"/>
    <w:rsid w:val="0015530A"/>
    <w:rsid w:val="00171B95"/>
    <w:rsid w:val="0018759F"/>
    <w:rsid w:val="001A102C"/>
    <w:rsid w:val="001D72F7"/>
    <w:rsid w:val="001E3136"/>
    <w:rsid w:val="001F538B"/>
    <w:rsid w:val="002045F9"/>
    <w:rsid w:val="002077F3"/>
    <w:rsid w:val="00241C6D"/>
    <w:rsid w:val="0024200E"/>
    <w:rsid w:val="00244684"/>
    <w:rsid w:val="00262E24"/>
    <w:rsid w:val="002E0861"/>
    <w:rsid w:val="002E2081"/>
    <w:rsid w:val="002E5AB6"/>
    <w:rsid w:val="002F5B27"/>
    <w:rsid w:val="00344EDD"/>
    <w:rsid w:val="003576A2"/>
    <w:rsid w:val="00385C19"/>
    <w:rsid w:val="004073BC"/>
    <w:rsid w:val="00446C24"/>
    <w:rsid w:val="004516C0"/>
    <w:rsid w:val="00470E54"/>
    <w:rsid w:val="0047408E"/>
    <w:rsid w:val="004771FD"/>
    <w:rsid w:val="0049226A"/>
    <w:rsid w:val="004A0EE6"/>
    <w:rsid w:val="004A2722"/>
    <w:rsid w:val="004A3922"/>
    <w:rsid w:val="004B3DA3"/>
    <w:rsid w:val="004B5735"/>
    <w:rsid w:val="004C0742"/>
    <w:rsid w:val="004E1C7E"/>
    <w:rsid w:val="00500172"/>
    <w:rsid w:val="0050353B"/>
    <w:rsid w:val="00520016"/>
    <w:rsid w:val="005300FC"/>
    <w:rsid w:val="00544541"/>
    <w:rsid w:val="0056362B"/>
    <w:rsid w:val="00570882"/>
    <w:rsid w:val="00575F1E"/>
    <w:rsid w:val="005776E5"/>
    <w:rsid w:val="00587338"/>
    <w:rsid w:val="005D14C4"/>
    <w:rsid w:val="005F2BFF"/>
    <w:rsid w:val="0064310D"/>
    <w:rsid w:val="00656BE5"/>
    <w:rsid w:val="006B2210"/>
    <w:rsid w:val="006C4DDD"/>
    <w:rsid w:val="006E7601"/>
    <w:rsid w:val="00710A71"/>
    <w:rsid w:val="007128AC"/>
    <w:rsid w:val="00733F41"/>
    <w:rsid w:val="00745EE4"/>
    <w:rsid w:val="00751E5A"/>
    <w:rsid w:val="007575C3"/>
    <w:rsid w:val="00767E22"/>
    <w:rsid w:val="007A0903"/>
    <w:rsid w:val="007B2861"/>
    <w:rsid w:val="007B62B5"/>
    <w:rsid w:val="007B6E9E"/>
    <w:rsid w:val="007C5C16"/>
    <w:rsid w:val="007D659C"/>
    <w:rsid w:val="00814474"/>
    <w:rsid w:val="0084276D"/>
    <w:rsid w:val="008473BA"/>
    <w:rsid w:val="008537A1"/>
    <w:rsid w:val="008652E4"/>
    <w:rsid w:val="008A2B8D"/>
    <w:rsid w:val="008A7EFD"/>
    <w:rsid w:val="008B7310"/>
    <w:rsid w:val="008C0322"/>
    <w:rsid w:val="008D74EE"/>
    <w:rsid w:val="008E5D9D"/>
    <w:rsid w:val="00920696"/>
    <w:rsid w:val="00937302"/>
    <w:rsid w:val="00954693"/>
    <w:rsid w:val="009A4286"/>
    <w:rsid w:val="009E0A56"/>
    <w:rsid w:val="009E18D8"/>
    <w:rsid w:val="00A211CB"/>
    <w:rsid w:val="00A26DC9"/>
    <w:rsid w:val="00A27D77"/>
    <w:rsid w:val="00A84E91"/>
    <w:rsid w:val="00AD0EA9"/>
    <w:rsid w:val="00B17710"/>
    <w:rsid w:val="00B24FB7"/>
    <w:rsid w:val="00B31D5F"/>
    <w:rsid w:val="00B42CEF"/>
    <w:rsid w:val="00B55A08"/>
    <w:rsid w:val="00B62FFA"/>
    <w:rsid w:val="00BA4DCA"/>
    <w:rsid w:val="00BA649F"/>
    <w:rsid w:val="00BB54CA"/>
    <w:rsid w:val="00BB6D8B"/>
    <w:rsid w:val="00BC243E"/>
    <w:rsid w:val="00BD1D73"/>
    <w:rsid w:val="00BD5E06"/>
    <w:rsid w:val="00C11F13"/>
    <w:rsid w:val="00C30CE6"/>
    <w:rsid w:val="00C36776"/>
    <w:rsid w:val="00C46AE6"/>
    <w:rsid w:val="00C66D50"/>
    <w:rsid w:val="00C9175C"/>
    <w:rsid w:val="00CA2715"/>
    <w:rsid w:val="00CB060E"/>
    <w:rsid w:val="00CE2AAA"/>
    <w:rsid w:val="00CE4100"/>
    <w:rsid w:val="00D04317"/>
    <w:rsid w:val="00D04E7B"/>
    <w:rsid w:val="00D22D49"/>
    <w:rsid w:val="00D431E5"/>
    <w:rsid w:val="00D6735A"/>
    <w:rsid w:val="00D81B26"/>
    <w:rsid w:val="00D85408"/>
    <w:rsid w:val="00DD74EF"/>
    <w:rsid w:val="00DE634C"/>
    <w:rsid w:val="00E17AB1"/>
    <w:rsid w:val="00E20CA9"/>
    <w:rsid w:val="00E34148"/>
    <w:rsid w:val="00E448B2"/>
    <w:rsid w:val="00E50D8F"/>
    <w:rsid w:val="00E92D28"/>
    <w:rsid w:val="00EA17B1"/>
    <w:rsid w:val="00EA1B46"/>
    <w:rsid w:val="00EA3005"/>
    <w:rsid w:val="00EA73A3"/>
    <w:rsid w:val="00EB4A8A"/>
    <w:rsid w:val="00EC6088"/>
    <w:rsid w:val="00ED04B8"/>
    <w:rsid w:val="00ED28BD"/>
    <w:rsid w:val="00EE0CF2"/>
    <w:rsid w:val="00F044AD"/>
    <w:rsid w:val="00F178F9"/>
    <w:rsid w:val="00F56F79"/>
    <w:rsid w:val="00F65886"/>
    <w:rsid w:val="00F74F95"/>
    <w:rsid w:val="00F8331B"/>
    <w:rsid w:val="00FA07DD"/>
    <w:rsid w:val="00FB4B63"/>
    <w:rsid w:val="00FC7347"/>
    <w:rsid w:val="00FD1BE7"/>
    <w:rsid w:val="00FE0392"/>
    <w:rsid w:val="00FF3AD7"/>
    <w:rsid w:val="00FF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7DD"/>
    <w:pPr>
      <w:jc w:val="both"/>
    </w:pPr>
    <w:rPr>
      <w:sz w:val="24"/>
      <w:lang w:eastAsia="en-US"/>
    </w:rPr>
  </w:style>
  <w:style w:type="paragraph" w:styleId="Heading1">
    <w:name w:val="heading 1"/>
    <w:basedOn w:val="Normal"/>
    <w:next w:val="Normal"/>
    <w:qFormat/>
    <w:rsid w:val="00FA07DD"/>
    <w:pPr>
      <w:keepNext/>
      <w:numPr>
        <w:numId w:val="1"/>
      </w:numPr>
      <w:spacing w:before="240"/>
      <w:outlineLvl w:val="0"/>
    </w:pPr>
    <w:rPr>
      <w:b/>
      <w:caps/>
    </w:rPr>
  </w:style>
  <w:style w:type="paragraph" w:styleId="Heading2">
    <w:name w:val="heading 2"/>
    <w:basedOn w:val="Normal"/>
    <w:next w:val="Normal"/>
    <w:qFormat/>
    <w:rsid w:val="00FA07DD"/>
    <w:pPr>
      <w:keepNext/>
      <w:spacing w:before="240" w:after="240"/>
      <w:outlineLvl w:val="1"/>
    </w:pPr>
    <w:rPr>
      <w:b/>
    </w:rPr>
  </w:style>
  <w:style w:type="paragraph" w:styleId="Heading3">
    <w:name w:val="heading 3"/>
    <w:basedOn w:val="Normal"/>
    <w:next w:val="Normal"/>
    <w:qFormat/>
    <w:rsid w:val="00FA07DD"/>
    <w:pPr>
      <w:keepNext/>
      <w:numPr>
        <w:ilvl w:val="2"/>
        <w:numId w:val="1"/>
      </w:numPr>
      <w:outlineLvl w:val="2"/>
    </w:pPr>
    <w:rPr>
      <w:b/>
      <w:i/>
    </w:rPr>
  </w:style>
  <w:style w:type="paragraph" w:styleId="Heading4">
    <w:name w:val="heading 4"/>
    <w:basedOn w:val="Normal"/>
    <w:next w:val="Normal"/>
    <w:qFormat/>
    <w:rsid w:val="00FA07DD"/>
    <w:pPr>
      <w:keepNext/>
      <w:numPr>
        <w:ilvl w:val="3"/>
        <w:numId w:val="1"/>
      </w:numPr>
      <w:outlineLvl w:val="3"/>
    </w:pPr>
    <w:rPr>
      <w:i/>
    </w:rPr>
  </w:style>
  <w:style w:type="paragraph" w:styleId="Heading5">
    <w:name w:val="heading 5"/>
    <w:basedOn w:val="Normal"/>
    <w:next w:val="Normal"/>
    <w:qFormat/>
    <w:rsid w:val="00FA07DD"/>
    <w:pPr>
      <w:keepNext/>
      <w:numPr>
        <w:ilvl w:val="4"/>
        <w:numId w:val="1"/>
      </w:numPr>
      <w:outlineLvl w:val="4"/>
    </w:pPr>
    <w:rPr>
      <w:u w:val="single"/>
    </w:rPr>
  </w:style>
  <w:style w:type="paragraph" w:styleId="Heading6">
    <w:name w:val="heading 6"/>
    <w:basedOn w:val="Normal"/>
    <w:next w:val="Normal"/>
    <w:qFormat/>
    <w:rsid w:val="00FA07DD"/>
    <w:pPr>
      <w:numPr>
        <w:ilvl w:val="5"/>
        <w:numId w:val="1"/>
      </w:numPr>
      <w:outlineLvl w:val="5"/>
    </w:pPr>
  </w:style>
  <w:style w:type="paragraph" w:styleId="Heading7">
    <w:name w:val="heading 7"/>
    <w:basedOn w:val="Normal"/>
    <w:next w:val="Normal"/>
    <w:qFormat/>
    <w:rsid w:val="00FA07DD"/>
    <w:pPr>
      <w:numPr>
        <w:ilvl w:val="6"/>
        <w:numId w:val="1"/>
      </w:numPr>
      <w:outlineLvl w:val="6"/>
    </w:pPr>
  </w:style>
  <w:style w:type="paragraph" w:styleId="Heading8">
    <w:name w:val="heading 8"/>
    <w:basedOn w:val="Normal"/>
    <w:next w:val="Normal"/>
    <w:qFormat/>
    <w:rsid w:val="00FA07DD"/>
    <w:pPr>
      <w:numPr>
        <w:ilvl w:val="7"/>
        <w:numId w:val="1"/>
      </w:numPr>
      <w:outlineLvl w:val="7"/>
    </w:pPr>
  </w:style>
  <w:style w:type="paragraph" w:styleId="Heading9">
    <w:name w:val="heading 9"/>
    <w:basedOn w:val="Normal"/>
    <w:next w:val="Normal"/>
    <w:qFormat/>
    <w:rsid w:val="00FA07D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07DD"/>
    <w:pPr>
      <w:spacing w:after="240"/>
      <w:jc w:val="left"/>
    </w:pPr>
  </w:style>
  <w:style w:type="paragraph" w:styleId="Title">
    <w:name w:val="Title"/>
    <w:basedOn w:val="Normal"/>
    <w:qFormat/>
    <w:rsid w:val="00FA07DD"/>
    <w:pPr>
      <w:jc w:val="center"/>
    </w:pPr>
    <w:rPr>
      <w:b/>
      <w:u w:val="single"/>
    </w:rPr>
  </w:style>
  <w:style w:type="paragraph" w:styleId="Header">
    <w:name w:val="header"/>
    <w:basedOn w:val="Normal"/>
    <w:rsid w:val="00FA07DD"/>
    <w:pPr>
      <w:tabs>
        <w:tab w:val="center" w:pos="4153"/>
        <w:tab w:val="right" w:pos="8306"/>
      </w:tabs>
      <w:spacing w:after="240"/>
    </w:pPr>
  </w:style>
  <w:style w:type="paragraph" w:styleId="Footer">
    <w:name w:val="footer"/>
    <w:basedOn w:val="Normal"/>
    <w:link w:val="FooterChar"/>
    <w:uiPriority w:val="99"/>
    <w:rsid w:val="00FA07DD"/>
    <w:pPr>
      <w:tabs>
        <w:tab w:val="center" w:pos="4153"/>
        <w:tab w:val="right" w:pos="8306"/>
      </w:tabs>
      <w:spacing w:after="240"/>
    </w:pPr>
  </w:style>
  <w:style w:type="character" w:styleId="PageNumber">
    <w:name w:val="page number"/>
    <w:rsid w:val="00FA07DD"/>
    <w:rPr>
      <w:rFonts w:ascii="Palatino" w:hAnsi="Palatino"/>
    </w:rPr>
  </w:style>
  <w:style w:type="paragraph" w:styleId="MacroText">
    <w:name w:val="macro"/>
    <w:semiHidden/>
    <w:rsid w:val="00FA07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rsid w:val="00FA07DD"/>
    <w:pPr>
      <w:ind w:left="284" w:hanging="284"/>
      <w:jc w:val="left"/>
    </w:pPr>
  </w:style>
  <w:style w:type="paragraph" w:styleId="BodyText2">
    <w:name w:val="Body Text 2"/>
    <w:basedOn w:val="Normal"/>
    <w:rsid w:val="00FA07DD"/>
    <w:pPr>
      <w:jc w:val="left"/>
    </w:pPr>
  </w:style>
  <w:style w:type="paragraph" w:styleId="BalloonText">
    <w:name w:val="Balloon Text"/>
    <w:basedOn w:val="Normal"/>
    <w:link w:val="BalloonTextChar"/>
    <w:rsid w:val="00EA1B46"/>
    <w:rPr>
      <w:rFonts w:ascii="Tahoma" w:hAnsi="Tahoma" w:cs="Tahoma"/>
      <w:sz w:val="16"/>
      <w:szCs w:val="16"/>
    </w:rPr>
  </w:style>
  <w:style w:type="character" w:customStyle="1" w:styleId="BalloonTextChar">
    <w:name w:val="Balloon Text Char"/>
    <w:link w:val="BalloonText"/>
    <w:rsid w:val="00EA1B46"/>
    <w:rPr>
      <w:rFonts w:ascii="Tahoma" w:hAnsi="Tahoma" w:cs="Tahoma"/>
      <w:sz w:val="16"/>
      <w:szCs w:val="16"/>
      <w:lang w:eastAsia="en-US"/>
    </w:rPr>
  </w:style>
  <w:style w:type="paragraph" w:styleId="ListParagraph">
    <w:name w:val="List Paragraph"/>
    <w:basedOn w:val="Normal"/>
    <w:uiPriority w:val="34"/>
    <w:qFormat/>
    <w:rsid w:val="00EA1B46"/>
    <w:pPr>
      <w:ind w:left="720"/>
    </w:pPr>
  </w:style>
  <w:style w:type="character" w:styleId="Strong">
    <w:name w:val="Strong"/>
    <w:uiPriority w:val="22"/>
    <w:qFormat/>
    <w:rsid w:val="00BB54CA"/>
    <w:rPr>
      <w:b/>
      <w:bCs/>
    </w:rPr>
  </w:style>
  <w:style w:type="character" w:styleId="CommentReference">
    <w:name w:val="annotation reference"/>
    <w:rsid w:val="00344EDD"/>
    <w:rPr>
      <w:sz w:val="16"/>
      <w:szCs w:val="16"/>
    </w:rPr>
  </w:style>
  <w:style w:type="paragraph" w:styleId="CommentText">
    <w:name w:val="annotation text"/>
    <w:basedOn w:val="Normal"/>
    <w:link w:val="CommentTextChar"/>
    <w:rsid w:val="00344EDD"/>
    <w:rPr>
      <w:sz w:val="20"/>
    </w:rPr>
  </w:style>
  <w:style w:type="character" w:customStyle="1" w:styleId="CommentTextChar">
    <w:name w:val="Comment Text Char"/>
    <w:link w:val="CommentText"/>
    <w:rsid w:val="00344EDD"/>
    <w:rPr>
      <w:lang w:eastAsia="en-US"/>
    </w:rPr>
  </w:style>
  <w:style w:type="paragraph" w:styleId="CommentSubject">
    <w:name w:val="annotation subject"/>
    <w:basedOn w:val="CommentText"/>
    <w:next w:val="CommentText"/>
    <w:link w:val="CommentSubjectChar"/>
    <w:rsid w:val="00344EDD"/>
    <w:rPr>
      <w:b/>
      <w:bCs/>
    </w:rPr>
  </w:style>
  <w:style w:type="character" w:customStyle="1" w:styleId="CommentSubjectChar">
    <w:name w:val="Comment Subject Char"/>
    <w:link w:val="CommentSubject"/>
    <w:rsid w:val="00344EDD"/>
    <w:rPr>
      <w:b/>
      <w:bCs/>
      <w:lang w:eastAsia="en-US"/>
    </w:rPr>
  </w:style>
  <w:style w:type="character" w:customStyle="1" w:styleId="FooterChar">
    <w:name w:val="Footer Char"/>
    <w:link w:val="Footer"/>
    <w:uiPriority w:val="99"/>
    <w:rsid w:val="009E0A5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102D-DDB4-44A5-8D82-8D45E013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Diamond User Committee - Terms of Reference</vt:lpstr>
    </vt:vector>
  </TitlesOfParts>
  <Company>Diamond Light Source Ltd</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User Committee - Terms of Reference</dc:title>
  <dc:creator>Kathryn Poulter</dc:creator>
  <cp:lastModifiedBy>Richards, Andrew (DLSLtd,RAL,FCS)</cp:lastModifiedBy>
  <cp:revision>3</cp:revision>
  <cp:lastPrinted>2015-07-17T09:14:00Z</cp:lastPrinted>
  <dcterms:created xsi:type="dcterms:W3CDTF">2015-07-17T09:13:00Z</dcterms:created>
  <dcterms:modified xsi:type="dcterms:W3CDTF">2015-07-17T09:16:00Z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Author0">
    <vt:lpwstr>Dominic Semple/David Clark</vt:lpwstr>
  </property>
</Properties>
</file>